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modaleng</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i/>
          <w:iCs/>
        </w:rPr>
        <w:t xml:space="preserve">Past and future are horizons of knowledge.</w:t>
      </w:r>
      <w:r>
        <w:br/>
      </w:r>
      <w:r>
        <w:rPr>
          <w:i/>
          <w:iCs/>
        </w:rPr>
        <w:t xml:space="preserve">The present is the place of reality.</w:t>
      </w:r>
    </w:p>
    <w:p>
      <w:pPr>
        <w:pStyle w:val="BodyText"/>
      </w:pPr>
      <w:r>
        <w:t xml:space="preserve"> </w:t>
      </w:r>
    </w:p>
    <w:bookmarkStart w:id="9" w:name="preface"/>
    <w:p>
      <w:pPr>
        <w:pStyle w:val="Heading1"/>
      </w:pPr>
      <w:r>
        <w:t xml:space="preserve">Preface</w:t>
      </w:r>
    </w:p>
    <w:p>
      <w:pPr>
        <w:pStyle w:val="FirstParagraph"/>
      </w:pPr>
      <w:r>
        <w:t xml:space="preserve">This text is an attempt to demonstrate an ancient metaphysical intuition – the threefold unity of origin, totality, and self-knowledge – not as a matter of faith, but as a logical necessity of a consistent ontology.</w:t>
      </w:r>
    </w:p>
    <w:p>
      <w:pPr>
        <w:pStyle w:val="BodyText"/>
      </w:pPr>
      <w:r>
        <w:t xml:space="preserve">The investigation is conducted within the modal-logical system S5. It strictly distinguishes between three types of proof: the ontological proof of existence, the consistency proof, and the transcendental argument of necessity. The central thesis is:</w:t>
      </w:r>
    </w:p>
    <w:p>
      <w:pPr>
        <w:pStyle w:val="BodyText"/>
      </w:pPr>
      <w:r>
        <w:t xml:space="preserve">&gt; Every possible world that obeys the principles of monism, non-emergence from nothing, modal realism, S5 modality, the real possibility of consciousness, and the reflexivity of complete knowledge must necessarily exhibit the structure of the Trinity.</w:t>
      </w:r>
    </w:p>
    <w:p>
      <w:pPr>
        <w:pStyle w:val="BodyText"/>
      </w:pPr>
      <w:r>
        <w:t xml:space="preserve">This treatise does not provide a proof of God in the classical sense. It does not demonstrate a personal or substantial being. It merely shows that, under a defined system of axioms, the threefold structure of Origin, Totality, and Self-Knowledge is unavoidable. It is not an additional entity, but a structural condition.</w:t>
      </w:r>
    </w:p>
    <w:p>
      <w:pPr>
        <w:pStyle w:val="BodyText"/>
      </w:pPr>
      <w:r>
        <w:t xml:space="preserve">The text is formal in its approach but written in the language of philosophy – for truth requires both: the precision of the formula and the breadth of the concept.</w:t>
      </w:r>
    </w:p>
    <w:bookmarkEnd w:id="9"/>
    <w:bookmarkStart w:id="10" w:name="X5ba0d418380942f6f1092ec78c85f6261386a8a"/>
    <w:p>
      <w:pPr>
        <w:pStyle w:val="Heading1"/>
      </w:pPr>
      <w:r>
        <w:t xml:space="preserve">Introduction: The Problem of the Three Perspectives</w:t>
      </w:r>
    </w:p>
    <w:p>
      <w:pPr>
        <w:pStyle w:val="FirstParagraph"/>
      </w:pPr>
      <w:r>
        <w:t xml:space="preserve">The philosophical tradition knows numerous triads: Being–Thought–Spirit, Ground–Existence–Consummation, Father–Son–Holy Spirit. What they share is the intuition that ultimate reality consists not in a simple unity, nor in a dualistic duality, but in a threefold unity.</w:t>
      </w:r>
    </w:p>
    <w:p>
      <w:pPr>
        <w:pStyle w:val="BodyText"/>
      </w:pPr>
      <w:r>
        <w:t xml:space="preserve">The proof presented here takes up this intuition, divests it of its theological garb, and formulates it as an ontological structural condition.</w:t>
      </w:r>
    </w:p>
    <w:p>
      <w:pPr>
        <w:pStyle w:val="BodyText"/>
      </w:pPr>
      <w:r>
        <w:t xml:space="preserve">We define three limit-values:</w:t>
      </w:r>
    </w:p>
    <w:p>
      <w:pPr>
        <w:numPr>
          <w:ilvl w:val="0"/>
          <w:numId w:val="1001"/>
        </w:numPr>
      </w:pPr>
      <w:r>
        <w:rPr>
          <w:b/>
          <w:bCs/>
        </w:rPr>
        <w:t xml:space="preserve">Origin (U)</w:t>
      </w:r>
      <w:r>
        <w:t xml:space="preserve">: The necessary limit-value from which all possibilities emerge. U is not a first event in time, but the transcendental condition of the possibility of all modalities.</w:t>
      </w:r>
    </w:p>
    <w:p>
      <w:pPr>
        <w:numPr>
          <w:ilvl w:val="0"/>
          <w:numId w:val="1001"/>
        </w:numPr>
      </w:pPr>
      <w:r>
        <w:rPr>
          <w:b/>
          <w:bCs/>
        </w:rPr>
        <w:t xml:space="preserve">Totality (T)</w:t>
      </w:r>
      <w:r>
        <w:t xml:space="preserve">: The necessary limit-value of the totality of all realized possibilities. T is not the mere sum of all facts, but the unity of their interconnectedness.</w:t>
      </w:r>
    </w:p>
    <w:p>
      <w:pPr>
        <w:numPr>
          <w:ilvl w:val="0"/>
          <w:numId w:val="1001"/>
        </w:numPr>
      </w:pPr>
      <w:r>
        <w:rPr>
          <w:b/>
          <w:bCs/>
        </w:rPr>
        <w:t xml:space="preserve">Self-Knowledge (S)</w:t>
      </w:r>
      <w:r>
        <w:t xml:space="preserve">: The necessary limit-value of an asymptotically complete self-knowledge of the totality, incorporated into reality. S is not an individual consciousness, but the self-referentiality of reality as a whole.</w:t>
      </w:r>
    </w:p>
    <w:p>
      <w:pPr>
        <w:pStyle w:val="FirstParagraph"/>
      </w:pPr>
      <w:r>
        <w:t xml:space="preserve">It is essential that these three limit-values are not understood as three separate substances, but as three necessary perspectives on the same reality. The proof will show that these perspectives are not only compatible but logically equivalent – they mutually imply one another.</w:t>
      </w:r>
    </w:p>
    <w:p>
      <w:pPr>
        <w:pStyle w:val="BodyText"/>
      </w:pPr>
      <w:r>
        <w:t xml:space="preserve">The Trinity is defined as:</w:t>
      </w:r>
    </w:p>
    <w:p>
      <w:pPr>
        <w:pStyle w:val="BodyText"/>
      </w:pPr>
      <m:oMathPara>
        <m:oMathParaPr>
          <m:jc m:val="center"/>
        </m:oMathParaPr>
        <m:oMath>
          <m:r>
            <m:t>T</m:t>
          </m:r>
          <m:r>
            <m:t>r</m:t>
          </m:r>
          <m:box>
            <m:boxPr>
              <m:opEmu m:val="on"/>
            </m:boxPr>
            <m:e>
              <m:r>
                <m:rPr>
                  <m:sty m:val="p"/>
                </m:rPr>
                <m:t>:=</m:t>
              </m:r>
            </m:e>
          </m:box>
          <m:r>
            <m:t>U</m:t>
          </m:r>
          <m:r>
            <m:rPr>
              <m:sty m:val="p"/>
            </m:rPr>
            <m:t>∧</m:t>
          </m:r>
          <m:r>
            <m:t>T</m:t>
          </m:r>
          <m:r>
            <m:rPr>
              <m:sty m:val="p"/>
            </m:rPr>
            <m:t>∧</m:t>
          </m:r>
          <m:r>
            <m:t>S</m:t>
          </m:r>
        </m:oMath>
      </m:oMathPara>
    </w:p>
    <w:bookmarkEnd w:id="10"/>
    <w:bookmarkStart w:id="13" w:name="formal-language-and-logical-framework"/>
    <w:p>
      <w:pPr>
        <w:pStyle w:val="Heading1"/>
      </w:pPr>
      <w:r>
        <w:t xml:space="preserve">Formal Language and Logical Framework</w:t>
      </w:r>
    </w:p>
    <w:p>
      <w:pPr>
        <w:pStyle w:val="FirstParagraph"/>
      </w:pPr>
      <w:r>
        <w:t xml:space="preserve">We work in first-order modal logic with identity in the system S5.</w:t>
      </w:r>
    </w:p>
    <w:bookmarkStart w:id="11" w:name="modal-logic-s5"/>
    <w:p>
      <w:pPr>
        <w:pStyle w:val="Heading2"/>
      </w:pPr>
      <w:r>
        <w:t xml:space="preserve">Modal Logic S5</w:t>
      </w:r>
    </w:p>
    <w:p>
      <w:pPr>
        <w:numPr>
          <w:ilvl w:val="0"/>
          <w:numId w:val="1002"/>
        </w:numPr>
      </w:pPr>
      <w:r>
        <w:rPr>
          <w:b/>
          <w:bCs/>
        </w:rPr>
        <w:t xml:space="preserve">Necessity:</w:t>
      </w:r>
      <w:r>
        <w:t xml:space="preserve"> </w:t>
      </w:r>
      <m:oMath>
        <m:r>
          <m:rPr>
            <m:sty m:val="p"/>
          </m:rPr>
          <m:t>□</m:t>
        </m:r>
        <m:r>
          <m:t>p</m:t>
        </m:r>
      </m:oMath>
    </w:p>
    <w:p>
      <w:pPr>
        <w:numPr>
          <w:ilvl w:val="0"/>
          <w:numId w:val="1002"/>
        </w:numPr>
      </w:pPr>
      <w:r>
        <w:rPr>
          <w:b/>
          <w:bCs/>
        </w:rPr>
        <w:t xml:space="preserve">Possibility:</w:t>
      </w:r>
      <w:r>
        <w:t xml:space="preserve"> </w:t>
      </w:r>
      <m:oMath>
        <m:r>
          <m:rPr>
            <m:sty m:val="p"/>
          </m:rPr>
          <m:t>◇</m:t>
        </m:r>
        <m:r>
          <m:t>p</m:t>
        </m:r>
        <m:box>
          <m:boxPr>
            <m:opEmu m:val="on"/>
          </m:boxPr>
          <m:e>
            <m:r>
              <m:rPr>
                <m:sty m:val="p"/>
              </m:rPr>
              <m:t>:=</m:t>
            </m:r>
          </m:e>
        </m:box>
        <m:r>
          <m:rPr>
            <m:sty m:val="p"/>
          </m:rPr>
          <m:t>¬</m:t>
        </m:r>
        <m:r>
          <m:rPr>
            <m:sty m:val="p"/>
          </m:rPr>
          <m:t>□</m:t>
        </m:r>
        <m:r>
          <m:rPr>
            <m:sty m:val="p"/>
          </m:rPr>
          <m:t>¬</m:t>
        </m:r>
        <m:r>
          <m:t>p</m:t>
        </m:r>
      </m:oMath>
    </w:p>
    <w:p>
      <w:pPr>
        <w:pStyle w:val="FirstParagraph"/>
      </w:pPr>
      <w:r>
        <w:rPr>
          <w:b/>
          <w:bCs/>
        </w:rPr>
        <w:t xml:space="preserve">Axioms of S5:</w:t>
      </w:r>
    </w:p>
    <w:p>
      <w:pPr>
        <w:numPr>
          <w:ilvl w:val="0"/>
          <w:numId w:val="1003"/>
        </w:numPr>
      </w:pPr>
      <w:r>
        <w:t xml:space="preserve">(K)</w:t>
      </w:r>
      <w:r>
        <w:t xml:space="preserve"> </w:t>
      </w:r>
      <m:oMath>
        <m:r>
          <m:rPr>
            <m:sty m:val="p"/>
          </m:rPr>
          <m:t>□</m:t>
        </m:r>
        <m:r>
          <m:rPr>
            <m:sty m:val="p"/>
          </m:rPr>
          <m:t>(</m:t>
        </m:r>
        <m:r>
          <m:t>p</m:t>
        </m:r>
        <m:r>
          <m:rPr>
            <m:sty m:val="p"/>
          </m:rPr>
          <m:t>→</m:t>
        </m:r>
        <m:r>
          <m:t>q</m:t>
        </m:r>
        <m:r>
          <m:rPr>
            <m:sty m:val="p"/>
          </m:rPr>
          <m:t>)</m:t>
        </m:r>
        <m:r>
          <m:rPr>
            <m:sty m:val="p"/>
          </m:rPr>
          <m:t>→</m:t>
        </m:r>
        <m:r>
          <m:rPr>
            <m:sty m:val="p"/>
          </m:rPr>
          <m:t>(</m:t>
        </m:r>
        <m:r>
          <m:rPr>
            <m:sty m:val="p"/>
          </m:rPr>
          <m:t>□</m:t>
        </m:r>
        <m:r>
          <m:t>p</m:t>
        </m:r>
        <m:r>
          <m:rPr>
            <m:sty m:val="p"/>
          </m:rPr>
          <m:t>→</m:t>
        </m:r>
        <m:r>
          <m:rPr>
            <m:sty m:val="p"/>
          </m:rPr>
          <m:t>□</m:t>
        </m:r>
        <m:r>
          <m:t>q</m:t>
        </m:r>
        <m:r>
          <m:rPr>
            <m:sty m:val="p"/>
          </m:rPr>
          <m:t>)</m:t>
        </m:r>
      </m:oMath>
    </w:p>
    <w:p>
      <w:pPr>
        <w:numPr>
          <w:ilvl w:val="0"/>
          <w:numId w:val="1003"/>
        </w:numPr>
      </w:pPr>
      <w:r>
        <w:t xml:space="preserve">(T)</w:t>
      </w:r>
      <w:r>
        <w:t xml:space="preserve"> </w:t>
      </w:r>
      <m:oMath>
        <m:r>
          <m:rPr>
            <m:sty m:val="p"/>
          </m:rPr>
          <m:t>□</m:t>
        </m:r>
        <m:r>
          <m:t>p</m:t>
        </m:r>
        <m:r>
          <m:rPr>
            <m:sty m:val="p"/>
          </m:rPr>
          <m:t>→</m:t>
        </m:r>
        <m:r>
          <m:t>p</m:t>
        </m:r>
      </m:oMath>
    </w:p>
    <w:p>
      <w:pPr>
        <w:numPr>
          <w:ilvl w:val="0"/>
          <w:numId w:val="1003"/>
        </w:numPr>
      </w:pPr>
      <w:r>
        <w:t xml:space="preserve">(4)</w:t>
      </w:r>
      <w:r>
        <w:t xml:space="preserve"> </w:t>
      </w:r>
      <m:oMath>
        <m:r>
          <m:rPr>
            <m:sty m:val="p"/>
          </m:rPr>
          <m:t>□</m:t>
        </m:r>
        <m:r>
          <m:t>p</m:t>
        </m:r>
        <m:r>
          <m:rPr>
            <m:sty m:val="p"/>
          </m:rPr>
          <m:t>→</m:t>
        </m:r>
        <m:r>
          <m:rPr>
            <m:sty m:val="p"/>
          </m:rPr>
          <m:t>□</m:t>
        </m:r>
        <m:r>
          <m:rPr>
            <m:sty m:val="p"/>
          </m:rPr>
          <m:t>□</m:t>
        </m:r>
        <m:r>
          <m:t>p</m:t>
        </m:r>
      </m:oMath>
    </w:p>
    <w:p>
      <w:pPr>
        <w:numPr>
          <w:ilvl w:val="0"/>
          <w:numId w:val="1003"/>
        </w:numPr>
      </w:pPr>
      <w:r>
        <w:t xml:space="preserve">(5)</w:t>
      </w:r>
      <w:r>
        <w:t xml:space="preserve"> </w:t>
      </w:r>
      <m:oMath>
        <m:r>
          <m:rPr>
            <m:sty m:val="p"/>
          </m:rPr>
          <m:t>◇</m:t>
        </m:r>
        <m:r>
          <m:t>p</m:t>
        </m:r>
        <m:r>
          <m:rPr>
            <m:sty m:val="p"/>
          </m:rPr>
          <m:t>→</m:t>
        </m:r>
        <m:r>
          <m:rPr>
            <m:sty m:val="p"/>
          </m:rPr>
          <m:t>□</m:t>
        </m:r>
        <m:r>
          <m:rPr>
            <m:sty m:val="p"/>
          </m:rPr>
          <m:t>◇</m:t>
        </m:r>
        <m:r>
          <m:t>p</m:t>
        </m:r>
      </m:oMath>
    </w:p>
    <w:p>
      <w:pPr>
        <w:pStyle w:val="FirstParagraph"/>
      </w:pPr>
      <w:r>
        <w:rPr>
          <w:b/>
          <w:bCs/>
        </w:rPr>
        <w:t xml:space="preserve">Inference Rules:</w:t>
      </w:r>
    </w:p>
    <w:p>
      <w:pPr>
        <w:numPr>
          <w:ilvl w:val="0"/>
          <w:numId w:val="1004"/>
        </w:numPr>
      </w:pPr>
      <w:r>
        <w:rPr>
          <w:b/>
          <w:bCs/>
        </w:rPr>
        <w:t xml:space="preserve">Modus Ponens:</w:t>
      </w:r>
      <w:r>
        <w:t xml:space="preserve"> </w:t>
      </w:r>
      <w:r>
        <w:t xml:space="preserve">From</w:t>
      </w:r>
      <w:r>
        <w:t xml:space="preserve"> </w:t>
      </w:r>
      <m:oMath>
        <m:r>
          <m:t>p</m:t>
        </m:r>
      </m:oMath>
      <w:r>
        <w:t xml:space="preserve"> </w:t>
      </w:r>
      <w:r>
        <w:t xml:space="preserve">and</w:t>
      </w:r>
      <w:r>
        <w:t xml:space="preserve"> </w:t>
      </w:r>
      <m:oMath>
        <m:r>
          <m:t>p</m:t>
        </m:r>
        <m:r>
          <m:rPr>
            <m:sty m:val="p"/>
          </m:rPr>
          <m:t>→</m:t>
        </m:r>
        <m:r>
          <m:t>q</m:t>
        </m:r>
      </m:oMath>
      <w:r>
        <w:t xml:space="preserve">, infer</w:t>
      </w:r>
      <w:r>
        <w:t xml:space="preserve"> </w:t>
      </w:r>
      <m:oMath>
        <m:r>
          <m:t>q</m:t>
        </m:r>
      </m:oMath>
      <w:r>
        <w:t xml:space="preserve">.</w:t>
      </w:r>
    </w:p>
    <w:p>
      <w:pPr>
        <w:numPr>
          <w:ilvl w:val="0"/>
          <w:numId w:val="1004"/>
        </w:numPr>
      </w:pPr>
      <w:r>
        <w:rPr>
          <w:b/>
          <w:bCs/>
        </w:rPr>
        <w:t xml:space="preserve">Necessitation:</w:t>
      </w:r>
      <w:r>
        <w:t xml:space="preserve"> </w:t>
      </w:r>
      <w:r>
        <w:t xml:space="preserve">From</w:t>
      </w:r>
      <w:r>
        <w:t xml:space="preserve"> </w:t>
      </w:r>
      <m:oMath>
        <m:r>
          <m:t>p</m:t>
        </m:r>
      </m:oMath>
      <w:r>
        <w:t xml:space="preserve"> </w:t>
      </w:r>
      <w:r>
        <w:t xml:space="preserve">(derivable), infer</w:t>
      </w:r>
      <w:r>
        <w:t xml:space="preserve"> </w:t>
      </w:r>
      <m:oMath>
        <m:r>
          <m:rPr>
            <m:sty m:val="p"/>
          </m:rPr>
          <m:t>□</m:t>
        </m:r>
        <m:r>
          <m:t>p</m:t>
        </m:r>
      </m:oMath>
      <w:r>
        <w:t xml:space="preserve">.</w:t>
      </w:r>
    </w:p>
    <w:bookmarkEnd w:id="11"/>
    <w:bookmarkStart w:id="12" w:name="predicate-logic"/>
    <w:p>
      <w:pPr>
        <w:pStyle w:val="Heading2"/>
      </w:pPr>
      <w:r>
        <w:t xml:space="preserve">Predicate Logic</w:t>
      </w:r>
    </w:p>
    <w:p>
      <w:pPr>
        <w:pStyle w:val="FirstParagraph"/>
      </w:pPr>
      <w:r>
        <w:t xml:space="preserve">We use classical first-order predicate logic with identity (</w:t>
      </w:r>
      <m:oMath>
        <m:r>
          <m:rPr>
            <m:sty m:val="p"/>
          </m:rPr>
          <m:t>=</m:t>
        </m:r>
      </m:oMath>
      <w:r>
        <w:t xml:space="preserve">) and the usual quantifiers (</w:t>
      </w:r>
      <m:oMath>
        <m:r>
          <m:rPr>
            <m:sty m:val="p"/>
          </m:rPr>
          <m:t>∀</m:t>
        </m:r>
        <m:r>
          <m:rPr>
            <m:sty m:val="p"/>
          </m:rPr>
          <m:t>,</m:t>
        </m:r>
        <m:r>
          <m:rPr>
            <m:sty m:val="p"/>
          </m:rPr>
          <m:t>∃</m:t>
        </m:r>
      </m:oMath>
      <w:r>
        <w:t xml:space="preserve">).</w:t>
      </w:r>
    </w:p>
    <w:bookmarkEnd w:id="12"/>
    <w:bookmarkEnd w:id="13"/>
    <w:bookmarkStart w:id="15" w:name="basic-concepts-definitions"/>
    <w:p>
      <w:pPr>
        <w:pStyle w:val="Heading1"/>
      </w:pPr>
      <w:r>
        <w:t xml:space="preserve">Basic Concepts (Definitions)</w:t>
      </w:r>
    </w:p>
    <w:p>
      <w:pPr>
        <w:pStyle w:val="FirstParagraph"/>
      </w:pPr>
      <w:r>
        <w:t xml:space="preserve">All definitions are chosen so as not to already contain the conclusion.</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Concept</w:t>
            </w:r>
          </w:p>
        </w:tc>
        <w:tc>
          <w:tcPr/>
          <w:p>
            <w:pPr>
              <w:pStyle w:val="Compact"/>
              <w:jc w:val="left"/>
            </w:pPr>
            <w:r>
              <w:rPr>
                <w:b/>
                <w:bCs/>
              </w:rPr>
              <w:t xml:space="preserve">Definition</w:t>
            </w:r>
          </w:p>
        </w:tc>
        <w:tc>
          <w:tcPr/>
          <w:p>
            <w:pPr>
              <w:pStyle w:val="Compact"/>
              <w:jc w:val="left"/>
            </w:pPr>
            <w:r>
              <w:rPr>
                <w:b/>
                <w:bCs/>
              </w:rPr>
              <w:t xml:space="preserve">Remark</w:t>
            </w:r>
          </w:p>
        </w:tc>
      </w:tr>
      <w:tr>
        <w:tc>
          <w:tcPr/>
          <w:p>
            <w:pPr>
              <w:pStyle w:val="Compact"/>
              <w:jc w:val="left"/>
            </w:pPr>
            <w:r>
              <w:t xml:space="preserve">World</w:t>
            </w:r>
          </w:p>
        </w:tc>
        <w:tc>
          <w:tcPr/>
          <w:p>
            <w:pPr>
              <w:pStyle w:val="Compact"/>
              <w:jc w:val="left"/>
            </w:pPr>
            <m:oMath>
              <m:r>
                <m:t>W</m:t>
              </m:r>
              <m:r>
                <m:t>e</m:t>
              </m:r>
              <m:r>
                <m:t>l</m:t>
              </m:r>
              <m:r>
                <m:t>t</m:t>
              </m:r>
              <m:r>
                <m:rPr>
                  <m:sty m:val="p"/>
                </m:rPr>
                <m:t>(</m:t>
              </m:r>
              <m:r>
                <m:t>w</m:t>
              </m:r>
              <m:r>
                <m:rPr>
                  <m:sty m:val="p"/>
                </m:rPr>
                <m:t>)</m:t>
              </m:r>
            </m:oMath>
          </w:p>
        </w:tc>
        <w:tc>
          <w:tcPr/>
          <w:p>
            <w:pPr>
              <w:pStyle w:val="Compact"/>
              <w:jc w:val="left"/>
            </w:pPr>
            <w:r>
              <w:t xml:space="preserve">w is a possible world</w:t>
            </w:r>
          </w:p>
        </w:tc>
      </w:tr>
      <w:tr>
        <w:tc>
          <w:tcPr/>
          <w:p>
            <w:pPr>
              <w:pStyle w:val="Compact"/>
              <w:jc w:val="left"/>
            </w:pPr>
            <w:r>
              <w:t xml:space="preserve">Possibility</w:t>
            </w:r>
          </w:p>
        </w:tc>
        <w:tc>
          <w:tcPr/>
          <w:p>
            <w:pPr>
              <w:pStyle w:val="Compact"/>
              <w:jc w:val="left"/>
            </w:pPr>
            <m:oMath>
              <m:r>
                <m:t>M</m:t>
              </m:r>
              <m:r>
                <m:t>ö</m:t>
              </m:r>
              <m:r>
                <m:t>g</m:t>
              </m:r>
              <m:r>
                <m:t>l</m:t>
              </m:r>
              <m:r>
                <m:t>i</m:t>
              </m:r>
              <m:r>
                <m:t>c</m:t>
              </m:r>
              <m:r>
                <m:t>h</m:t>
              </m:r>
              <m:r>
                <m:rPr>
                  <m:sty m:val="p"/>
                </m:rPr>
                <m:t>(</m:t>
              </m:r>
              <m:r>
                <m:t>p</m:t>
              </m:r>
              <m:r>
                <m:rPr>
                  <m:sty m:val="p"/>
                </m:rPr>
                <m:t>)</m:t>
              </m:r>
              <m:box>
                <m:boxPr>
                  <m:opEmu m:val="on"/>
                </m:boxPr>
                <m:e>
                  <m:r>
                    <m:rPr>
                      <m:sty m:val="p"/>
                    </m:rPr>
                    <m:t>:=</m:t>
                  </m:r>
                </m:e>
              </m:box>
              <m:r>
                <m:rPr>
                  <m:sty m:val="p"/>
                </m:rPr>
                <m:t>◇</m:t>
              </m:r>
              <m:r>
                <m:t>p</m:t>
              </m:r>
            </m:oMath>
          </w:p>
        </w:tc>
        <w:tc>
          <w:tcPr/>
          <w:p>
            <w:pPr>
              <w:pStyle w:val="Compact"/>
              <w:jc w:val="left"/>
            </w:pPr>
            <w:r>
              <w:t xml:space="preserve">p is possible</w:t>
            </w:r>
          </w:p>
        </w:tc>
      </w:tr>
      <w:tr>
        <w:tc>
          <w:tcPr/>
          <w:p>
            <w:pPr>
              <w:pStyle w:val="Compact"/>
              <w:jc w:val="left"/>
            </w:pPr>
            <w:r>
              <w:t xml:space="preserve">Realization</w:t>
            </w:r>
          </w:p>
        </w:tc>
        <w:tc>
          <w:tcPr/>
          <w:p>
            <w:pPr>
              <w:pStyle w:val="Compact"/>
              <w:jc w:val="left"/>
            </w:pPr>
            <m:oMath>
              <m:r>
                <m:t>R</m:t>
              </m:r>
              <m:r>
                <m:t>e</m:t>
              </m:r>
              <m:r>
                <m:t>a</m:t>
              </m:r>
              <m:r>
                <m:t>l</m:t>
              </m:r>
              <m:r>
                <m:t>i</m:t>
              </m:r>
              <m:r>
                <m:t>s</m:t>
              </m:r>
              <m:r>
                <m:t>i</m:t>
              </m:r>
              <m:r>
                <m:t>e</m:t>
              </m:r>
              <m:r>
                <m:t>r</m:t>
              </m:r>
              <m:r>
                <m:t>t</m:t>
              </m:r>
              <m:r>
                <m:rPr>
                  <m:sty m:val="p"/>
                </m:rPr>
                <m:t>(</m:t>
              </m:r>
              <m:r>
                <m:t>w</m:t>
              </m:r>
              <m:r>
                <m:rPr>
                  <m:sty m:val="p"/>
                </m:rPr>
                <m:t>,</m:t>
              </m:r>
              <m:r>
                <m:t>p</m:t>
              </m:r>
              <m:r>
                <m:rPr>
                  <m:sty m:val="p"/>
                </m:rPr>
                <m:t>)</m:t>
              </m:r>
            </m:oMath>
          </w:p>
        </w:tc>
        <w:tc>
          <w:tcPr/>
          <w:p>
            <w:pPr>
              <w:pStyle w:val="Compact"/>
              <w:jc w:val="left"/>
            </w:pPr>
            <w:r>
              <w:t xml:space="preserve">p is realized in world w</w:t>
            </w:r>
          </w:p>
        </w:tc>
      </w:tr>
      <w:tr>
        <w:tc>
          <w:tcPr/>
          <w:p>
            <w:pPr>
              <w:pStyle w:val="Compact"/>
              <w:jc w:val="left"/>
            </w:pPr>
            <w:r>
              <w:t xml:space="preserve">Totality</w:t>
            </w:r>
          </w:p>
        </w:tc>
        <w:tc>
          <w:tcPr/>
          <w:p>
            <w:pPr>
              <w:pStyle w:val="Compact"/>
              <w:jc w:val="left"/>
            </w:pPr>
            <m:oMath>
              <m:r>
                <m:t>T</m:t>
              </m:r>
              <m:box>
                <m:boxPr>
                  <m:opEmu m:val="on"/>
                </m:boxPr>
                <m:e>
                  <m:r>
                    <m:rPr>
                      <m:sty m:val="p"/>
                    </m:rPr>
                    <m:t>:=</m:t>
                  </m:r>
                </m:e>
              </m:box>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oMath>
          </w:p>
        </w:tc>
        <w:tc>
          <w:tcPr/>
          <w:p>
            <w:pPr>
              <w:pStyle w:val="Compact"/>
              <w:jc w:val="left"/>
            </w:pPr>
            <w:r>
              <w:t xml:space="preserve">Set of all realized possibilities</w:t>
            </w:r>
          </w:p>
        </w:tc>
      </w:tr>
      <w:tr>
        <w:tc>
          <w:tcPr/>
          <w:p>
            <w:pPr>
              <w:pStyle w:val="Compact"/>
              <w:jc w:val="left"/>
            </w:pPr>
            <w:r>
              <w:t xml:space="preserve">Consciousness</w:t>
            </w:r>
          </w:p>
        </w:tc>
        <w:tc>
          <w:tcPr/>
          <w:p>
            <w:pPr>
              <w:pStyle w:val="Compact"/>
              <w:jc w:val="left"/>
            </w:pPr>
            <m:oMath>
              <m:r>
                <m:t>C</m:t>
              </m:r>
              <m:r>
                <m:rPr>
                  <m:sty m:val="p"/>
                </m:rPr>
                <m:t>(</m:t>
              </m:r>
              <m:r>
                <m:t>x</m:t>
              </m:r>
              <m:r>
                <m:rPr>
                  <m:sty m:val="p"/>
                </m:rPr>
                <m:t>)</m:t>
              </m:r>
            </m:oMath>
          </w:p>
        </w:tc>
        <w:tc>
          <w:tcPr/>
          <w:p>
            <w:pPr>
              <w:pStyle w:val="Compact"/>
              <w:jc w:val="left"/>
            </w:pPr>
            <w:r>
              <w:t xml:space="preserve">x is a state of consciousness</w:t>
            </w:r>
          </w:p>
        </w:tc>
      </w:tr>
      <w:tr>
        <w:tc>
          <w:tcPr/>
          <w:p>
            <w:pPr>
              <w:pStyle w:val="Compact"/>
              <w:jc w:val="left"/>
            </w:pPr>
            <w:r>
              <w:t xml:space="preserve">Self-Consciousness</w:t>
            </w:r>
          </w:p>
        </w:tc>
        <w:tc>
          <w:tcPr/>
          <w:p>
            <w:pPr>
              <w:pStyle w:val="Compact"/>
              <w:jc w:val="left"/>
            </w:pPr>
            <m:oMath>
              <m:sSub>
                <m:e>
                  <m:r>
                    <m:t>C</m:t>
                  </m:r>
                </m:e>
                <m:sub>
                  <m:r>
                    <m:t>s</m:t>
                  </m:r>
                </m:sub>
              </m:sSub>
              <m:r>
                <m:rPr>
                  <m:sty m:val="p"/>
                </m:rPr>
                <m:t>(</m:t>
              </m:r>
              <m:r>
                <m:t>x</m:t>
              </m:r>
              <m:r>
                <m:rPr>
                  <m:sty m:val="p"/>
                </m:rPr>
                <m:t>)</m:t>
              </m:r>
              <m:box>
                <m:boxPr>
                  <m:opEmu m:val="on"/>
                </m:boxPr>
                <m:e>
                  <m:r>
                    <m:rPr>
                      <m:sty m:val="p"/>
                    </m:rPr>
                    <m:t>:=</m:t>
                  </m:r>
                </m:e>
              </m:box>
              <m:r>
                <m:t>C</m:t>
              </m:r>
              <m:r>
                <m:rPr>
                  <m:sty m:val="p"/>
                </m:rPr>
                <m:t>(</m:t>
              </m:r>
              <m:r>
                <m:t>x</m:t>
              </m:r>
              <m:r>
                <m:rPr>
                  <m:sty m:val="p"/>
                </m:rPr>
                <m:t>)</m:t>
              </m:r>
              <m:r>
                <m:rPr>
                  <m:sty m:val="p"/>
                </m:rPr>
                <m:t>∧</m:t>
              </m:r>
              <m:r>
                <m:t>C</m:t>
              </m:r>
              <m:r>
                <m:rPr>
                  <m:sty m:val="p"/>
                </m:rPr>
                <m:t>(</m:t>
              </m:r>
              <m:r>
                <m:t>C</m:t>
              </m:r>
              <m:r>
                <m:rPr>
                  <m:sty m:val="p"/>
                </m:rPr>
                <m:t>(</m:t>
              </m:r>
              <m:r>
                <m:t>x</m:t>
              </m:r>
              <m:r>
                <m:rPr>
                  <m:sty m:val="p"/>
                </m:rPr>
                <m:t>)</m:t>
              </m:r>
              <m:r>
                <m:rPr>
                  <m:sty m:val="p"/>
                </m:rPr>
                <m:t>)</m:t>
              </m:r>
            </m:oMath>
          </w:p>
        </w:tc>
        <w:tc>
          <w:tcPr/>
          <w:p>
            <w:pPr>
              <w:pStyle w:val="Compact"/>
              <w:jc w:val="left"/>
            </w:pPr>
            <w:r>
              <w:t xml:space="preserve">Consciousness that knows itself</w:t>
            </w:r>
          </w:p>
        </w:tc>
      </w:tr>
      <w:tr>
        <w:tc>
          <w:tcPr/>
          <w:p>
            <w:pPr>
              <w:pStyle w:val="Compact"/>
              <w:jc w:val="left"/>
            </w:pPr>
            <w:r>
              <w:t xml:space="preserve">Complete Knowledge of T</w:t>
            </w:r>
          </w:p>
        </w:tc>
        <w:tc>
          <w:tcPr/>
          <w:p>
            <w:pPr>
              <w:pStyle w:val="Compact"/>
              <w:jc w:val="left"/>
            </w:pPr>
            <m:oMath>
              <m:sSub>
                <m:e>
                  <m:r>
                    <m:t>V</m:t>
                  </m:r>
                </m:e>
                <m:sub>
                  <m:r>
                    <m:t>T</m:t>
                  </m:r>
                </m:sub>
              </m:sSub>
              <m:r>
                <m:rPr>
                  <m:sty m:val="p"/>
                </m:rPr>
                <m:t>(</m:t>
              </m:r>
              <m:r>
                <m:t>x</m:t>
              </m:r>
              <m:r>
                <m:rPr>
                  <m:sty m:val="p"/>
                </m:rPr>
                <m:t>)</m:t>
              </m:r>
            </m:oMath>
          </w:p>
        </w:tc>
        <w:tc>
          <w:tcPr/>
          <w:p>
            <w:pPr>
              <w:pStyle w:val="Compact"/>
              <w:jc w:val="left"/>
            </w:pPr>
            <w:r>
              <w:t xml:space="preserve">x knows all true statements about T</w:t>
            </w:r>
          </w:p>
        </w:tc>
      </w:tr>
      <w:tr>
        <w:tc>
          <w:tcPr/>
          <w:p>
            <w:pPr>
              <w:pStyle w:val="Compact"/>
              <w:jc w:val="left"/>
            </w:pPr>
            <w:r>
              <w:t xml:space="preserve">Ground</w:t>
            </w:r>
          </w:p>
        </w:tc>
        <w:tc>
          <w:tcPr/>
          <w:p>
            <w:pPr>
              <w:pStyle w:val="Compact"/>
              <w:jc w:val="left"/>
            </w:pPr>
            <m:oMath>
              <m:r>
                <m:t>G</m:t>
              </m:r>
              <m:r>
                <m:t>r</m:t>
              </m:r>
              <m:r>
                <m:t>u</m:t>
              </m:r>
              <m:r>
                <m:t>n</m:t>
              </m:r>
              <m:r>
                <m:t>d</m:t>
              </m:r>
              <m:r>
                <m:rPr>
                  <m:sty m:val="p"/>
                </m:rPr>
                <m:t>(</m:t>
              </m:r>
              <m:r>
                <m:t>g</m:t>
              </m:r>
              <m:r>
                <m:rPr>
                  <m:sty m:val="p"/>
                </m:rPr>
                <m:t>,</m:t>
              </m:r>
              <m:r>
                <m:t>p</m:t>
              </m:r>
              <m:r>
                <m:rPr>
                  <m:sty m:val="p"/>
                </m:rPr>
                <m:t>)</m:t>
              </m:r>
            </m:oMath>
          </w:p>
        </w:tc>
        <w:tc>
          <w:tcPr/>
          <w:p>
            <w:pPr>
              <w:pStyle w:val="Compact"/>
              <w:jc w:val="left"/>
            </w:pPr>
            <w:r>
              <w:t xml:space="preserve">g is the ontological ground of p</w:t>
            </w:r>
          </w:p>
        </w:tc>
      </w:tr>
      <w:tr>
        <w:tc>
          <w:tcPr/>
          <w:p>
            <w:pPr>
              <w:pStyle w:val="Compact"/>
              <w:jc w:val="left"/>
            </w:pPr>
            <w:r>
              <w:t xml:space="preserve">Necessary Existence</w:t>
            </w:r>
          </w:p>
        </w:tc>
        <w:tc>
          <w:tcPr/>
          <w:p>
            <w:pPr>
              <w:pStyle w:val="Compact"/>
              <w:jc w:val="left"/>
            </w:pPr>
            <m:oMath>
              <m:r>
                <m:t>N</m:t>
              </m:r>
              <m:r>
                <m:t>e</m:t>
              </m:r>
              <m:r>
                <m:t>c</m:t>
              </m:r>
              <m:r>
                <m:rPr>
                  <m:sty m:val="p"/>
                </m:rPr>
                <m:t>(</m:t>
              </m:r>
              <m:r>
                <m:t>x</m:t>
              </m:r>
              <m:r>
                <m:rPr>
                  <m:sty m:val="p"/>
                </m:rPr>
                <m:t>)</m:t>
              </m:r>
              <m:box>
                <m:boxPr>
                  <m:opEmu m:val="on"/>
                </m:boxPr>
                <m:e>
                  <m:r>
                    <m:rPr>
                      <m:sty m:val="p"/>
                    </m:rPr>
                    <m:t>:=</m:t>
                  </m:r>
                </m:e>
              </m:box>
              <m:r>
                <m:rPr>
                  <m:sty m:val="p"/>
                </m:rPr>
                <m:t>□</m:t>
              </m:r>
              <m:r>
                <m:rPr>
                  <m:sty m:val="p"/>
                </m:rPr>
                <m:t>∃</m:t>
              </m:r>
              <m:r>
                <m:t>x</m:t>
              </m:r>
            </m:oMath>
          </w:p>
        </w:tc>
        <w:tc>
          <w:tcPr/>
          <w:p>
            <w:pPr>
              <w:pStyle w:val="Compact"/>
              <w:jc w:val="left"/>
            </w:pPr>
            <w:r>
              <w:t xml:space="preserve">x exists necessarily</w:t>
            </w:r>
          </w:p>
        </w:tc>
      </w:tr>
      <w:tr>
        <w:tc>
          <w:tcPr/>
          <w:p>
            <w:pPr>
              <w:pStyle w:val="Compact"/>
              <w:jc w:val="left"/>
            </w:pPr>
            <w:r>
              <w:t xml:space="preserve">Fundamental Separation</w:t>
            </w:r>
          </w:p>
        </w:tc>
        <w:tc>
          <w:tcPr/>
          <w:p>
            <w:pPr>
              <w:pStyle w:val="Compact"/>
              <w:jc w:val="left"/>
            </w:pPr>
            <m:oMath>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oMath>
          </w:p>
        </w:tc>
        <w:tc>
          <w:tcPr/>
          <w:p>
            <w:pPr>
              <w:pStyle w:val="Compact"/>
              <w:jc w:val="left"/>
            </w:pPr>
            <w:r>
              <w:t xml:space="preserve">no causal or ontological connection</w:t>
            </w:r>
          </w:p>
        </w:tc>
      </w:tr>
    </w:tbl>
    <w:bookmarkStart w:id="14" w:name="origin-u-definition"/>
    <w:p>
      <w:pPr>
        <w:pStyle w:val="Heading2"/>
      </w:pPr>
      <w:r>
        <w:t xml:space="preserve">Origin (U) - Definition</w:t>
      </w:r>
    </w:p>
    <w:p>
      <w:pPr>
        <w:pStyle w:val="FirstParagraph"/>
      </w:pPr>
      <m:oMathPara>
        <m:oMathParaPr>
          <m:jc m:val="center"/>
        </m:oMathParaPr>
        <m:oMath>
          <m:borderBox>
            <m:e>
              <m:r>
                <m:t>U</m:t>
              </m:r>
              <m:r>
                <m:rPr>
                  <m:sty m:val="p"/>
                </m:rPr>
                <m:t>(</m:t>
              </m:r>
              <m:r>
                <m:t>x</m:t>
              </m:r>
              <m:r>
                <m:rPr>
                  <m:sty m:val="p"/>
                </m:rPr>
                <m:t>)</m:t>
              </m:r>
              <m:box>
                <m:boxPr>
                  <m:opEmu m:val="on"/>
                </m:boxPr>
                <m:e>
                  <m:r>
                    <m:rPr>
                      <m:sty m:val="p"/>
                    </m:rPr>
                    <m:t>:=</m:t>
                  </m:r>
                </m:e>
              </m:box>
              <m:r>
                <m:t>G</m:t>
              </m:r>
              <m:r>
                <m:t>r</m:t>
              </m:r>
              <m:r>
                <m:t>u</m:t>
              </m:r>
              <m:r>
                <m:t>n</m:t>
              </m:r>
              <m:r>
                <m:t>d</m:t>
              </m:r>
              <m:r>
                <m:rPr>
                  <m:sty m:val="p"/>
                </m:rPr>
                <m:t>(</m:t>
              </m:r>
              <m:r>
                <m:t>x</m:t>
              </m:r>
              <m:r>
                <m:rPr>
                  <m:sty m:val="p"/>
                </m:rPr>
                <m:t>,</m:t>
              </m:r>
              <m:r>
                <m:t>T</m:t>
              </m:r>
              <m:r>
                <m:rPr>
                  <m:sty m:val="p"/>
                </m:rPr>
                <m:t>)</m:t>
              </m:r>
              <m:r>
                <m:rPr>
                  <m:sty m:val="p"/>
                </m:rPr>
                <m:t>∧</m:t>
              </m:r>
              <m:r>
                <m:rPr>
                  <m:sty m:val="p"/>
                </m:rPr>
                <m:t>□</m:t>
              </m:r>
              <m:r>
                <m:rPr>
                  <m:sty m:val="p"/>
                </m:rPr>
                <m:t>∃</m:t>
              </m:r>
              <m:r>
                <m:t>x</m:t>
              </m:r>
            </m:e>
          </m:borderBox>
        </m:oMath>
      </m:oMathPara>
    </w:p>
    <w:p>
      <w:pPr>
        <w:pStyle w:val="FirstParagraph"/>
      </w:pPr>
      <w:r>
        <w:rPr>
          <w:b/>
          <w:bCs/>
        </w:rPr>
        <w:t xml:space="preserve">Explanation:</w:t>
      </w:r>
      <w:r>
        <w:t xml:space="preserve"> </w:t>
      </w:r>
      <w:r>
        <w:t xml:space="preserve">U is the necessary ground of the totality T. This definition does not presuppose that U exists – it defines what it means for U to exist. Existence must follow from the axioms.</w:t>
      </w:r>
    </w:p>
    <w:bookmarkEnd w:id="14"/>
    <w:bookmarkEnd w:id="15"/>
    <w:bookmarkStart w:id="26" w:name="axiom-system"/>
    <w:p>
      <w:pPr>
        <w:pStyle w:val="Heading1"/>
      </w:pPr>
      <w:r>
        <w:t xml:space="preserve">Axiom System</w:t>
      </w:r>
    </w:p>
    <w:p>
      <w:pPr>
        <w:pStyle w:val="FirstParagraph"/>
      </w:pPr>
      <w:r>
        <w:t xml:space="preserve">All axioms hold necessarily (</w:t>
      </w:r>
      <m:oMath>
        <m:r>
          <m:rPr>
            <m:sty m:val="p"/>
          </m:rPr>
          <m:t>□</m:t>
        </m:r>
      </m:oMath>
      <w:r>
        <w:t xml:space="preserve">).</w:t>
      </w:r>
    </w:p>
    <w:bookmarkStart w:id="16" w:name="a1-strict-monism"/>
    <w:p>
      <w:pPr>
        <w:pStyle w:val="Heading2"/>
      </w:pPr>
      <w:r>
        <w:t xml:space="preserve">A1: Strict Monism</w:t>
      </w:r>
    </w:p>
    <w:p>
      <w:pPr>
        <w:pStyle w:val="FirstParagraph"/>
      </w:pPr>
      <w:r>
        <w:t xml:space="preserve">There are no fundamentally separate realms of reality.</w:t>
      </w:r>
    </w:p>
    <w:p>
      <w:pPr>
        <w:pStyle w:val="BodyText"/>
      </w:pPr>
      <m:oMathPara>
        <m:oMathParaPr>
          <m:jc m:val="center"/>
        </m:oMathParaPr>
        <m:oMath>
          <m:borderBox>
            <m:e>
              <m:r>
                <m:t>A</m:t>
              </m:r>
              <m:r>
                <m:t>1</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e>
          </m:borderBox>
        </m:oMath>
      </m:oMathPara>
    </w:p>
    <w:p>
      <w:pPr>
        <w:pStyle w:val="FirstParagraph"/>
      </w:pPr>
      <w:r>
        <w:rPr>
          <w:b/>
          <w:bCs/>
        </w:rPr>
        <w:t xml:space="preserve">Justification:</w:t>
      </w:r>
      <w:r>
        <w:t xml:space="preserve"> </w:t>
      </w:r>
      <w:r>
        <w:t xml:space="preserve">If two realms were fundamentally separate, there could be no causal or ontological interaction between them. They could not be part of a unified reality, which would contradict monism. Such a dualism would be incompatible with a complete modal realism.</w:t>
      </w:r>
    </w:p>
    <w:bookmarkEnd w:id="16"/>
    <w:bookmarkStart w:id="17" w:name="a2-modal-realism"/>
    <w:p>
      <w:pPr>
        <w:pStyle w:val="Heading2"/>
      </w:pPr>
      <w:r>
        <w:t xml:space="preserve">A2: Modal Realism</w:t>
      </w:r>
    </w:p>
    <w:p>
      <w:pPr>
        <w:pStyle w:val="FirstParagraph"/>
      </w:pPr>
      <w:r>
        <w:t xml:space="preserve">Every logically consistent possibility is realized in some possible world.</w:t>
      </w:r>
    </w:p>
    <w:p>
      <w:pPr>
        <w:pStyle w:val="BodyText"/>
      </w:pPr>
      <m:oMathPara>
        <m:oMathParaPr>
          <m:jc m:val="center"/>
        </m:oMathParaPr>
        <m:oMath>
          <m:borderBox>
            <m:e>
              <m:r>
                <m:t>A</m:t>
              </m:r>
              <m:r>
                <m:t>2</m:t>
              </m:r>
              <m:box>
                <m:boxPr>
                  <m:opEmu m:val="on"/>
                </m:boxPr>
                <m:e>
                  <m:r>
                    <m:rPr>
                      <m:sty m:val="p"/>
                    </m:rPr>
                    <m:t>:=</m:t>
                  </m:r>
                </m:e>
              </m:box>
              <m:r>
                <m:rPr>
                  <m:sty m:val="p"/>
                </m:rPr>
                <m:t>∀</m:t>
              </m:r>
              <m:r>
                <m:t>p</m:t>
              </m:r>
              <m:r>
                <m:rPr>
                  <m:sty m:val="p"/>
                </m:rPr>
                <m:t>(</m:t>
              </m:r>
              <m:r>
                <m:t>C</m:t>
              </m:r>
              <m:r>
                <m:t>o</m:t>
              </m:r>
              <m:r>
                <m:t>n</m:t>
              </m:r>
              <m:r>
                <m:t>s</m:t>
              </m:r>
              <m:r>
                <m:rPr>
                  <m:sty m:val="p"/>
                </m:rPr>
                <m:t>(</m:t>
              </m:r>
              <m:r>
                <m:t>p</m:t>
              </m:r>
              <m:r>
                <m:rPr>
                  <m:sty m:val="p"/>
                </m:rPr>
                <m:t>)</m:t>
              </m:r>
              <m:r>
                <m:rPr>
                  <m:sty m:val="p"/>
                </m:rPr>
                <m:t>→</m:t>
              </m:r>
              <m:r>
                <m:rPr>
                  <m:sty m:val="p"/>
                </m:rPr>
                <m:t>◇</m:t>
              </m:r>
              <m:r>
                <m:t>R</m:t>
              </m:r>
              <m:r>
                <m:t>e</m:t>
              </m:r>
              <m:r>
                <m:t>a</m:t>
              </m:r>
              <m:r>
                <m:t>l</m:t>
              </m:r>
              <m:r>
                <m:t>i</m:t>
              </m:r>
              <m:r>
                <m:t>s</m:t>
              </m:r>
              <m:r>
                <m:t>i</m:t>
              </m:r>
              <m:r>
                <m:t>e</m:t>
              </m:r>
              <m:r>
                <m:t>r</m:t>
              </m:r>
              <m:r>
                <m:t>t</m:t>
              </m:r>
              <m:r>
                <m:rPr>
                  <m:sty m:val="p"/>
                </m:rPr>
                <m:t>(</m:t>
              </m:r>
              <m:r>
                <m:t>p</m:t>
              </m:r>
              <m:r>
                <m:rPr>
                  <m:sty m:val="p"/>
                </m:rPr>
                <m:t>)</m:t>
              </m:r>
              <m:r>
                <m:rPr>
                  <m:sty m:val="p"/>
                </m:rPr>
                <m:t>)</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e>
          </m:borderBox>
        </m:oMath>
      </m:oMathPara>
    </w:p>
    <w:bookmarkEnd w:id="17"/>
    <w:bookmarkStart w:id="18" w:name="a3-no-absolute-nothing"/>
    <w:p>
      <w:pPr>
        <w:pStyle w:val="Heading2"/>
      </w:pPr>
      <w:r>
        <w:t xml:space="preserve">A3: No Absolute Nothing</w:t>
      </w:r>
    </w:p>
    <w:p>
      <w:pPr>
        <w:pStyle w:val="FirstParagraph"/>
      </w:pPr>
      <w:r>
        <w:t xml:space="preserve">An absolute state of nothingness cannot produce any world or possibility.</w:t>
      </w:r>
    </w:p>
    <w:p>
      <w:pPr>
        <w:pStyle w:val="BodyText"/>
      </w:pPr>
      <m:oMathPara>
        <m:oMathParaPr>
          <m:jc m:val="center"/>
        </m:oMathParaPr>
        <m:oMath>
          <m:borderBox>
            <m:e>
              <m:r>
                <m:t>A</m:t>
              </m:r>
              <m:r>
                <m:t>3</m:t>
              </m:r>
              <m:box>
                <m:boxPr>
                  <m:opEmu m:val="on"/>
                </m:boxPr>
                <m:e>
                  <m:r>
                    <m:rPr>
                      <m:sty m:val="p"/>
                    </m:rPr>
                    <m:t>:=</m:t>
                  </m:r>
                </m:e>
              </m:box>
              <m:r>
                <m:rPr>
                  <m:sty m:val="p"/>
                </m:rPr>
                <m:t>□</m:t>
              </m:r>
              <m:r>
                <m:rPr>
                  <m:sty m:val="p"/>
                </m:rPr>
                <m:t>(</m:t>
              </m:r>
              <m:r>
                <m:t>N</m:t>
              </m:r>
              <m:r>
                <m:rPr>
                  <m:sty m:val="p"/>
                </m:rPr>
                <m:t>→</m:t>
              </m:r>
              <m:r>
                <m:rPr>
                  <m:sty m:val="p"/>
                </m:rPr>
                <m:t>¬</m:t>
              </m:r>
              <m:r>
                <m:rPr>
                  <m:sty m:val="p"/>
                </m:rPr>
                <m:t>◇</m:t>
              </m:r>
              <m:r>
                <m:t>W</m:t>
              </m:r>
              <m:r>
                <m:t>e</m:t>
              </m:r>
              <m:r>
                <m:t>l</m:t>
              </m:r>
              <m:r>
                <m:t>t</m:t>
              </m:r>
              <m:r>
                <m:rPr>
                  <m:sty m:val="p"/>
                </m:rPr>
                <m:t>)</m:t>
              </m:r>
            </m:e>
          </m:borderBox>
        </m:oMath>
      </m:oMathPara>
    </w:p>
    <w:p>
      <w:pPr>
        <w:pStyle w:val="FirstParagraph"/>
      </w:pPr>
      <w:r>
        <w:t xml:space="preserve">Contrapositive:</w:t>
      </w:r>
    </w:p>
    <w:p>
      <w:pPr>
        <w:pStyle w:val="BodyText"/>
      </w:pPr>
      <m:oMathPara>
        <m:oMathParaPr>
          <m:jc m:val="center"/>
        </m:oMathParaPr>
        <m:oMath>
          <m:r>
            <m:rPr>
              <m:sty m:val="p"/>
            </m:rPr>
            <m:t>□</m:t>
          </m:r>
          <m:r>
            <m:rPr>
              <m:sty m:val="p"/>
            </m:rPr>
            <m:t>(</m:t>
          </m:r>
          <m:r>
            <m:rPr>
              <m:sty m:val="p"/>
            </m:rPr>
            <m:t>◇</m:t>
          </m:r>
          <m:r>
            <m:t>W</m:t>
          </m:r>
          <m:r>
            <m:t>e</m:t>
          </m:r>
          <m:r>
            <m:t>l</m:t>
          </m:r>
          <m:r>
            <m:t>t</m:t>
          </m:r>
          <m:r>
            <m:rPr>
              <m:sty m:val="p"/>
            </m:rPr>
            <m:t>→</m:t>
          </m:r>
          <m:r>
            <m:rPr>
              <m:sty m:val="p"/>
            </m:rPr>
            <m:t>¬</m:t>
          </m:r>
          <m:r>
            <m:t>N</m:t>
          </m:r>
          <m:r>
            <m:rPr>
              <m:sty m:val="p"/>
            </m:rPr>
            <m:t>)</m:t>
          </m:r>
        </m:oMath>
      </m:oMathPara>
    </w:p>
    <w:bookmarkEnd w:id="18"/>
    <w:bookmarkStart w:id="19" w:name="a4-existence-of-a-possible-reality"/>
    <w:p>
      <w:pPr>
        <w:pStyle w:val="Heading2"/>
      </w:pPr>
      <w:r>
        <w:t xml:space="preserve">A4: Existence of a Possible Reality</w:t>
      </w:r>
    </w:p>
    <w:p>
      <w:pPr>
        <w:pStyle w:val="FirstParagraph"/>
      </w:pPr>
      <w:r>
        <w:t xml:space="preserve">There is at least one possible world.</w:t>
      </w:r>
    </w:p>
    <w:p>
      <w:pPr>
        <w:pStyle w:val="BodyText"/>
      </w:pPr>
      <m:oMathPara>
        <m:oMathParaPr>
          <m:jc m:val="center"/>
        </m:oMathParaPr>
        <m:oMath>
          <m:borderBox>
            <m:e>
              <m:r>
                <m:t>A</m:t>
              </m:r>
              <m:r>
                <m:t>4</m:t>
              </m:r>
              <m:box>
                <m:boxPr>
                  <m:opEmu m:val="on"/>
                </m:boxPr>
                <m:e>
                  <m:r>
                    <m:rPr>
                      <m:sty m:val="p"/>
                    </m:rPr>
                    <m:t>:=</m:t>
                  </m:r>
                </m:e>
              </m:box>
              <m:r>
                <m:rPr>
                  <m:sty m:val="p"/>
                </m:rPr>
                <m:t>◇</m:t>
              </m:r>
              <m:r>
                <m:rPr>
                  <m:sty m:val="p"/>
                </m:rPr>
                <m:t>∃</m:t>
              </m:r>
              <m:r>
                <m:t>w</m:t>
              </m:r>
              <m:r>
                <m:t> </m:t>
              </m:r>
              <m:r>
                <m:t>W</m:t>
              </m:r>
              <m:r>
                <m:t>e</m:t>
              </m:r>
              <m:r>
                <m:t>l</m:t>
              </m:r>
              <m:r>
                <m:t>t</m:t>
              </m:r>
              <m:r>
                <m:rPr>
                  <m:sty m:val="p"/>
                </m:rPr>
                <m:t>(</m:t>
              </m:r>
              <m:r>
                <m:t>w</m:t>
              </m:r>
              <m:r>
                <m:rPr>
                  <m:sty m:val="p"/>
                </m:rPr>
                <m:t>)</m:t>
              </m:r>
            </m:e>
          </m:borderBox>
        </m:oMath>
      </m:oMathPara>
    </w:p>
    <w:bookmarkEnd w:id="19"/>
    <w:bookmarkStart w:id="20" w:name="a5-consciousness-as-a-real-possibility"/>
    <w:p>
      <w:pPr>
        <w:pStyle w:val="Heading2"/>
      </w:pPr>
      <w:r>
        <w:t xml:space="preserve">A5: Consciousness as a Real Possibility</w:t>
      </w:r>
    </w:p>
    <w:p>
      <w:pPr>
        <w:pStyle w:val="FirstParagraph"/>
      </w:pPr>
      <w:r>
        <w:t xml:space="preserve">Consciousness is a consistent possibility.</w:t>
      </w:r>
    </w:p>
    <w:p>
      <w:pPr>
        <w:pStyle w:val="BodyText"/>
      </w:pPr>
      <m:oMathPara>
        <m:oMathParaPr>
          <m:jc m:val="center"/>
        </m:oMathParaPr>
        <m:oMath>
          <m:borderBox>
            <m:e>
              <m:r>
                <m:t>A</m:t>
              </m:r>
              <m:r>
                <m:t>5</m:t>
              </m:r>
              <m:box>
                <m:boxPr>
                  <m:opEmu m:val="on"/>
                </m:boxPr>
                <m:e>
                  <m:r>
                    <m:rPr>
                      <m:sty m:val="p"/>
                    </m:rPr>
                    <m:t>:=</m:t>
                  </m:r>
                </m:e>
              </m:box>
              <m:r>
                <m:rPr>
                  <m:sty m:val="p"/>
                </m:rPr>
                <m:t>◇</m:t>
              </m:r>
              <m:r>
                <m:t>C</m:t>
              </m:r>
            </m:e>
          </m:borderBox>
        </m:oMath>
      </m:oMathPara>
    </w:p>
    <w:bookmarkEnd w:id="20"/>
    <w:bookmarkStart w:id="21" w:name="X536170a8b506e29513ab1b14fdc991748f61900"/>
    <w:p>
      <w:pPr>
        <w:pStyle w:val="Heading2"/>
      </w:pPr>
      <w:r>
        <w:t xml:space="preserve">A6: Origin as an Ontological Embedding Condition</w:t>
      </w:r>
    </w:p>
    <w:p>
      <w:pPr>
        <w:pStyle w:val="FirstParagraph"/>
      </w:pPr>
      <w:r>
        <w:t xml:space="preserve">Every reality that is not necessary in itself requires an ontological ground.</w:t>
      </w:r>
    </w:p>
    <w:p>
      <w:pPr>
        <w:pStyle w:val="BodyText"/>
      </w:pPr>
      <m:oMathPara>
        <m:oMathParaPr>
          <m:jc m:val="center"/>
        </m:oMathParaPr>
        <m:oMath>
          <m:borderBox>
            <m:e>
              <m:r>
                <m:t>A</m:t>
              </m:r>
              <m:r>
                <m:t>6</m:t>
              </m:r>
              <m:box>
                <m:boxPr>
                  <m:opEmu m:val="on"/>
                </m:boxPr>
                <m:e>
                  <m:r>
                    <m:rPr>
                      <m:sty m:val="p"/>
                    </m:rPr>
                    <m:t>:=</m:t>
                  </m:r>
                </m:e>
              </m:box>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e>
          </m:borderBox>
        </m:oMath>
      </m:oMathPara>
    </w:p>
    <w:p>
      <w:pPr>
        <w:pStyle w:val="FirstParagraph"/>
      </w:pPr>
      <w:r>
        <w:rPr>
          <w:b/>
          <w:bCs/>
        </w:rPr>
        <w:t xml:space="preserve">Explanation:</w:t>
      </w:r>
      <w:r>
        <w:t xml:space="preserve"> </w:t>
      </w:r>
      <w:r>
        <w:t xml:space="preserve">This is the precise formal version of the principle that contingent entities require a ground. It is weaker than the classical principle of sufficient reason because it applies only to non-necessary entities.</w:t>
      </w:r>
    </w:p>
    <w:bookmarkEnd w:id="21"/>
    <w:bookmarkStart w:id="22" w:name="a7-possibility-of-complete-knowledge"/>
    <w:p>
      <w:pPr>
        <w:pStyle w:val="Heading2"/>
      </w:pPr>
      <w:r>
        <w:t xml:space="preserve">A7: Possibility of Complete Knowledge</w:t>
      </w:r>
    </w:p>
    <w:p>
      <w:pPr>
        <w:pStyle w:val="FirstParagraph"/>
      </w:pPr>
      <w:r>
        <w:t xml:space="preserve">If consciousness is realized, then complete knowledge of the totality is possible.</w:t>
      </w:r>
    </w:p>
    <w:p>
      <w:pPr>
        <w:pStyle w:val="BodyText"/>
      </w:pPr>
      <m:oMathPara>
        <m:oMathParaPr>
          <m:jc m:val="center"/>
        </m:oMathParaPr>
        <m:oMath>
          <m:borderBox>
            <m:e>
              <m:r>
                <m:t>A</m:t>
              </m:r>
              <m:r>
                <m:t>7</m:t>
              </m:r>
              <m:box>
                <m:boxPr>
                  <m:opEmu m:val="on"/>
                </m:boxPr>
                <m:e>
                  <m:r>
                    <m:rPr>
                      <m:sty m:val="p"/>
                    </m:rPr>
                    <m:t>:=</m:t>
                  </m:r>
                </m:e>
              </m:box>
              <m:r>
                <m:rPr>
                  <m:sty m:val="p"/>
                </m:rPr>
                <m:t>□</m:t>
              </m:r>
              <m:r>
                <m:rPr>
                  <m:sty m:val="p"/>
                </m:rPr>
                <m:t>(</m:t>
              </m:r>
              <m:r>
                <m:t>C</m:t>
              </m:r>
              <m:r>
                <m:rPr>
                  <m:sty m:val="p"/>
                </m:rPr>
                <m:t>→</m:t>
              </m:r>
              <m:r>
                <m:rPr>
                  <m:sty m:val="p"/>
                </m:rPr>
                <m:t>◇</m:t>
              </m:r>
              <m:sSub>
                <m:e>
                  <m:r>
                    <m:t>V</m:t>
                  </m:r>
                </m:e>
                <m:sub>
                  <m:r>
                    <m:t>T</m:t>
                  </m:r>
                </m:sub>
              </m:sSub>
              <m:r>
                <m:rPr>
                  <m:sty m:val="p"/>
                </m:rPr>
                <m:t>)</m:t>
              </m:r>
            </m:e>
          </m:borderBox>
        </m:oMath>
      </m:oMathPara>
    </w:p>
    <w:bookmarkEnd w:id="22"/>
    <w:bookmarkStart w:id="23" w:name="a8-reflexivity-of-complete-knowledge"/>
    <w:p>
      <w:pPr>
        <w:pStyle w:val="Heading2"/>
      </w:pPr>
      <w:r>
        <w:t xml:space="preserve">A8: Reflexivity of Complete Knowledge</w:t>
      </w:r>
    </w:p>
    <w:p>
      <w:pPr>
        <w:pStyle w:val="FirstParagraph"/>
      </w:pPr>
      <w:r>
        <w:t xml:space="preserve">A state of complete knowledge knows its own knowledge.</w:t>
      </w:r>
    </w:p>
    <w:p>
      <w:pPr>
        <w:pStyle w:val="BodyText"/>
      </w:pPr>
      <m:oMathPara>
        <m:oMathParaPr>
          <m:jc m:val="center"/>
        </m:oMathParaPr>
        <m:oMath>
          <m:borderBox>
            <m:e>
              <m:r>
                <m:t>A</m:t>
              </m:r>
              <m:r>
                <m:t>8</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e>
          </m:borderBox>
        </m:oMath>
      </m:oMathPara>
    </w:p>
    <w:bookmarkEnd w:id="23"/>
    <w:bookmarkStart w:id="24" w:name="X4d06422a50320a605297e05c0fcdd504f32a559"/>
    <w:p>
      <w:pPr>
        <w:pStyle w:val="Heading2"/>
      </w:pPr>
      <w:r>
        <w:t xml:space="preserve">A9: Identity of Knowledge and Object in Monism</w:t>
      </w:r>
    </w:p>
    <w:p>
      <w:pPr>
        <w:pStyle w:val="FirstParagraph"/>
      </w:pPr>
      <w:r>
        <w:t xml:space="preserve">If a state of complete knowledge of the totality exists, then the totality must exist as the object of knowledge.</w:t>
      </w:r>
    </w:p>
    <w:p>
      <w:pPr>
        <w:pStyle w:val="BodyText"/>
      </w:pPr>
      <m:oMathPara>
        <m:oMathParaPr>
          <m:jc m:val="center"/>
        </m:oMathParaPr>
        <m:oMath>
          <m:borderBox>
            <m:e>
              <m:r>
                <m:t>A</m:t>
              </m:r>
              <m:r>
                <m:t>9</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r>
                <m:t>T</m:t>
              </m:r>
              <m:r>
                <m:rPr>
                  <m:sty m:val="p"/>
                </m:rPr>
                <m:t>)</m:t>
              </m:r>
            </m:e>
          </m:borderBox>
        </m:oMath>
      </m:oMathPara>
    </w:p>
    <w:p>
      <w:pPr>
        <w:pStyle w:val="FirstParagraph"/>
      </w:pPr>
      <w:r>
        <w:rPr>
          <w:b/>
          <w:bCs/>
        </w:rPr>
        <w:t xml:space="preserve">Explanation:</w:t>
      </w:r>
      <w:r>
        <w:t xml:space="preserve"> </w:t>
      </w:r>
      <w:r>
        <w:t xml:space="preserve">In monism, there can be no ontological separation between knower and known. Therefore, the existence of</w:t>
      </w:r>
      <w:r>
        <w:t xml:space="preserve"> </w:t>
      </w:r>
      <m:oMath>
        <m:sSub>
          <m:e>
            <m:r>
              <m:t>V</m:t>
            </m:r>
          </m:e>
          <m:sub>
            <m:r>
              <m:t>T</m:t>
            </m:r>
          </m:sub>
        </m:sSub>
      </m:oMath>
      <w:r>
        <w:t xml:space="preserve"> </w:t>
      </w:r>
      <w:r>
        <w:t xml:space="preserve">implies the existence of</w:t>
      </w:r>
      <w:r>
        <w:t xml:space="preserve"> </w:t>
      </w:r>
      <m:oMath>
        <m:r>
          <m:t>T</m:t>
        </m:r>
      </m:oMath>
      <w:r>
        <w:t xml:space="preserve">.</w:t>
      </w:r>
    </w:p>
    <w:bookmarkEnd w:id="24"/>
    <w:bookmarkStart w:id="25" w:name="Xaa7ee30e64370e717f6366e66caa301e86e572e"/>
    <w:p>
      <w:pPr>
        <w:pStyle w:val="Heading2"/>
      </w:pPr>
      <w:r>
        <w:t xml:space="preserve">A10: Well-Foundedness of the Grounding Relation</w:t>
      </w:r>
    </w:p>
    <w:p>
      <w:pPr>
        <w:pStyle w:val="FirstParagraph"/>
      </w:pPr>
      <w:r>
        <w:t xml:space="preserve">The grounding relation is well-founded; there are no infinite chains of grounds.</w:t>
      </w:r>
    </w:p>
    <w:p>
      <w:pPr>
        <w:pStyle w:val="BodyText"/>
      </w:pPr>
      <m:oMathPara>
        <m:oMathParaPr>
          <m:jc m:val="center"/>
        </m:oMathParaPr>
        <m:oMath>
          <m:borderBox>
            <m:e>
              <m:r>
                <m:t>A</m:t>
              </m:r>
              <m:r>
                <m:t>10</m:t>
              </m:r>
              <m:box>
                <m:boxPr>
                  <m:opEmu m:val="on"/>
                </m:boxPr>
                <m:e>
                  <m:r>
                    <m:rPr>
                      <m:sty m:val="p"/>
                    </m:rPr>
                    <m:t>:=</m:t>
                  </m:r>
                </m:e>
              </m:box>
              <m:r>
                <m:rPr>
                  <m:sty m:val="p"/>
                </m:rPr>
                <m:t>□</m:t>
              </m:r>
              <m:r>
                <m:rPr>
                  <m:sty m:val="p"/>
                </m:rPr>
                <m:t>¬</m:t>
              </m:r>
              <m:r>
                <m:rPr>
                  <m:sty m:val="p"/>
                </m:rPr>
                <m:t>∃</m:t>
              </m:r>
              <m:r>
                <m:t>i</m:t>
              </m:r>
              <m:r>
                <m:t>n</m:t>
              </m:r>
              <m:r>
                <m:t>f</m:t>
              </m:r>
              <m:r>
                <m:t>i</m:t>
              </m:r>
              <m:r>
                <m:t>n</m:t>
              </m:r>
              <m:r>
                <m:t>i</m:t>
              </m:r>
              <m:r>
                <m:t>t</m:t>
              </m:r>
              <m:r>
                <m:t>e</m:t>
              </m:r>
              <m:r>
                <m:t> </m:t>
              </m:r>
              <m:r>
                <m:t>c</m:t>
              </m:r>
              <m:r>
                <m:t>h</m:t>
              </m:r>
              <m:r>
                <m:t>a</m:t>
              </m:r>
              <m:r>
                <m:t>i</m:t>
              </m:r>
              <m:r>
                <m:t>n</m:t>
              </m:r>
              <m:r>
                <m:rPr>
                  <m:sty m:val="p"/>
                </m:rPr>
                <m:t>(</m:t>
              </m:r>
              <m:sSub>
                <m:e>
                  <m:r>
                    <m:t>g</m:t>
                  </m:r>
                </m:e>
                <m:sub>
                  <m:r>
                    <m:t>1</m:t>
                  </m:r>
                </m:sub>
              </m:sSub>
              <m:r>
                <m:rPr>
                  <m:sty m:val="p"/>
                </m:rPr>
                <m:t>,</m:t>
              </m:r>
              <m:sSub>
                <m:e>
                  <m:r>
                    <m:t>g</m:t>
                  </m:r>
                </m:e>
                <m:sub>
                  <m:r>
                    <m:t>2</m:t>
                  </m:r>
                </m:sub>
              </m:sSub>
              <m:r>
                <m:rPr>
                  <m:sty m:val="p"/>
                </m:rPr>
                <m:t>,</m:t>
              </m:r>
              <m:r>
                <m:rPr>
                  <m:sty m:val="p"/>
                </m:rPr>
                <m:t>.</m:t>
              </m:r>
              <m:r>
                <m:rPr>
                  <m:sty m:val="p"/>
                </m:rPr>
                <m:t>.</m:t>
              </m:r>
              <m:r>
                <m:rPr>
                  <m:sty m:val="p"/>
                </m:rPr>
                <m:t>.</m:t>
              </m:r>
              <m:r>
                <m:rPr>
                  <m:sty m:val="p"/>
                </m:rPr>
                <m:t>)</m:t>
              </m:r>
            </m:e>
          </m:borderBox>
        </m:oMath>
      </m:oMathPara>
    </w:p>
    <w:p>
      <w:pPr>
        <w:pStyle w:val="FirstParagraph"/>
      </w:pPr>
      <w:r>
        <w:rPr>
          <w:b/>
          <w:bCs/>
        </w:rPr>
        <w:t xml:space="preserve">Explanation:</w:t>
      </w:r>
      <w:r>
        <w:t xml:space="preserve"> </w:t>
      </w:r>
      <w:r>
        <w:t xml:space="preserve">This axiom prevents an infinite regress and ensures the existence of a final, ungrounded ground – precisely U.</w:t>
      </w:r>
    </w:p>
    <w:bookmarkEnd w:id="25"/>
    <w:bookmarkEnd w:id="26"/>
    <w:bookmarkStart w:id="33" w:name="proof-reductio-ad-absurdum"/>
    <w:p>
      <w:pPr>
        <w:pStyle w:val="Heading1"/>
      </w:pPr>
      <w:r>
        <w:t xml:space="preserve">Proof: Reductio ad absurdum</w:t>
      </w:r>
    </w:p>
    <w:bookmarkStart w:id="27" w:name="assumption"/>
    <w:p>
      <w:pPr>
        <w:pStyle w:val="Heading2"/>
      </w:pPr>
      <w:r>
        <w:t xml:space="preserve">Assumption</w:t>
      </w:r>
    </w:p>
    <w:p>
      <w:pPr>
        <w:pStyle w:val="FirstParagraph"/>
      </w:pPr>
      <w:r>
        <w:t xml:space="preserve">We assume that the Trinity does not exist:</w:t>
      </w:r>
    </w:p>
    <w:p>
      <w:pPr>
        <w:pStyle w:val="BodyText"/>
      </w:pPr>
      <m:oMathPara>
        <m:oMathParaPr>
          <m:jc m:val="center"/>
        </m:oMathParaPr>
        <m:oMath>
          <m:r>
            <m:rPr>
              <m:sty m:val="p"/>
            </m:rPr>
            <m:t>¬</m:t>
          </m:r>
          <m:r>
            <m:t>T</m:t>
          </m:r>
          <m:r>
            <m:t>r</m:t>
          </m:r>
          <m:r>
            <m:rPr>
              <m:sty m:val="p"/>
            </m:rPr>
            <m:t>≡</m:t>
          </m:r>
          <m:r>
            <m:rPr>
              <m:sty m:val="p"/>
            </m:rPr>
            <m:t>¬</m:t>
          </m:r>
          <m:r>
            <m:rPr>
              <m:sty m:val="p"/>
            </m:rPr>
            <m:t>(</m:t>
          </m:r>
          <m:r>
            <m:t>U</m:t>
          </m:r>
          <m:r>
            <m:rPr>
              <m:sty m:val="p"/>
            </m:rPr>
            <m:t>∧</m:t>
          </m:r>
          <m:r>
            <m:t>T</m:t>
          </m:r>
          <m:r>
            <m:rPr>
              <m:sty m:val="p"/>
            </m:rPr>
            <m:t>∧</m:t>
          </m:r>
          <m:r>
            <m:t>S</m:t>
          </m:r>
          <m:r>
            <m:rPr>
              <m:sty m:val="p"/>
            </m:rPr>
            <m:t>)</m:t>
          </m:r>
        </m:oMath>
      </m:oMathPara>
    </w:p>
    <w:p>
      <w:pPr>
        <w:pStyle w:val="FirstParagraph"/>
      </w:pPr>
      <w:r>
        <w:t xml:space="preserve">By de Morgan:</w:t>
      </w:r>
    </w:p>
    <w:p>
      <w:pPr>
        <w:pStyle w:val="BodyText"/>
      </w:pPr>
      <m:oMathPara>
        <m:oMathParaPr>
          <m:jc m:val="center"/>
        </m:oMathParaPr>
        <m:oMath>
          <m:r>
            <m:rPr>
              <m:sty m:val="p"/>
            </m:rPr>
            <m:t>¬</m:t>
          </m:r>
          <m:r>
            <m:t>U</m:t>
          </m:r>
          <m:r>
            <m:rPr>
              <m:sty m:val="p"/>
            </m:rPr>
            <m:t>∨</m:t>
          </m:r>
          <m:r>
            <m:rPr>
              <m:sty m:val="p"/>
            </m:rPr>
            <m:t>¬</m:t>
          </m:r>
          <m:r>
            <m:t>T</m:t>
          </m:r>
          <m:r>
            <m:rPr>
              <m:sty m:val="p"/>
            </m:rPr>
            <m:t>∨</m:t>
          </m:r>
          <m:r>
            <m:rPr>
              <m:sty m:val="p"/>
            </m:rPr>
            <m:t>¬</m:t>
          </m:r>
          <m:r>
            <m:t>S</m:t>
          </m:r>
        </m:oMath>
      </m:oMathPara>
    </w:p>
    <w:p>
      <w:pPr>
        <w:pStyle w:val="FirstParagraph"/>
      </w:pPr>
      <w:r>
        <w:t xml:space="preserve">We must show that each of the three cases leads to a contradiction.</w:t>
      </w:r>
    </w:p>
    <w:bookmarkEnd w:id="27"/>
    <w:bookmarkStart w:id="28" w:name="theorem-1-boxt-rightarrow-u"/>
    <w:p>
      <w:pPr>
        <w:pStyle w:val="Heading2"/>
      </w:pPr>
      <w:r>
        <w:t xml:space="preserve">Theorem 1:</w:t>
      </w:r>
      <w:r>
        <w:t xml:space="preserve"> </w:t>
      </w:r>
      <m:oMath>
        <m:r>
          <m:rPr>
            <m:sty m:val="p"/>
          </m:rPr>
          <m:t>□</m:t>
        </m:r>
        <m:r>
          <m:rPr>
            <m:sty m:val="p"/>
          </m:rPr>
          <m:t>(</m:t>
        </m:r>
        <m:r>
          <m:t>T</m:t>
        </m:r>
        <m:r>
          <m:rPr>
            <m:sty m:val="p"/>
          </m:rPr>
          <m:t>→</m:t>
        </m:r>
        <m:r>
          <m:t>U</m:t>
        </m:r>
        <m:r>
          <m:rPr>
            <m:sty m:val="p"/>
          </m:rPr>
          <m:t>)</m:t>
        </m:r>
      </m:oMath>
    </w:p>
    <w:p>
      <w:pPr>
        <w:pStyle w:val="FirstParagraph"/>
      </w:pPr>
      <w:r>
        <w:rPr>
          <w:b/>
          <w:bCs/>
        </w:rPr>
        <w:t xml:space="preserve">Proof:</w:t>
      </w:r>
    </w:p>
    <w:p>
      <w:pPr>
        <w:pStyle w:val="BodyText"/>
      </w:pPr>
      <w:r>
        <w:t xml:space="preserve">1. From the definition of</w:t>
      </w:r>
      <w:r>
        <w:t xml:space="preserve"> </w:t>
      </w:r>
      <m:oMath>
        <m:r>
          <m:t>T</m:t>
        </m:r>
      </m:oMath>
      <w:r>
        <w:t xml:space="preserve">:</w:t>
      </w:r>
    </w:p>
    <w:p>
      <w:pPr>
        <w:pStyle w:val="BodyText"/>
      </w:pPr>
      <m:oMathPara>
        <m:oMathParaPr>
          <m:jc m:val="center"/>
        </m:oMathParaPr>
        <m:oMath>
          <m:r>
            <m:t>T</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r>
            <m:rPr>
              <m:sty m:val="p"/>
            </m:rPr>
            <m:t>→</m:t>
          </m:r>
          <m:r>
            <m:rPr>
              <m:sty m:val="p"/>
            </m:rPr>
            <m:t>∃</m:t>
          </m:r>
          <m:r>
            <m:t>w</m:t>
          </m:r>
          <m:r>
            <m:t> </m:t>
          </m:r>
          <m:r>
            <m:t>W</m:t>
          </m:r>
          <m:r>
            <m:t>e</m:t>
          </m:r>
          <m:r>
            <m:t>l</m:t>
          </m:r>
          <m:r>
            <m:t>t</m:t>
          </m:r>
          <m:r>
            <m:rPr>
              <m:sty m:val="p"/>
            </m:rPr>
            <m:t>(</m:t>
          </m:r>
          <m:r>
            <m:t>w</m:t>
          </m:r>
          <m:r>
            <m:rPr>
              <m:sty m:val="p"/>
            </m:rPr>
            <m:t>)</m:t>
          </m:r>
        </m:oMath>
      </m:oMathPara>
    </w:p>
    <w:p>
      <w:pPr>
        <w:pStyle w:val="FirstParagraph"/>
      </w:pPr>
      <w:r>
        <w:t xml:space="preserve">2. From A3 (contrapositive):</w:t>
      </w:r>
    </w:p>
    <w:p>
      <w:pPr>
        <w:pStyle w:val="BodyText"/>
      </w:pPr>
      <m:oMathPara>
        <m:oMathParaPr>
          <m:jc m:val="center"/>
        </m:oMathParaPr>
        <m:oMath>
          <m:r>
            <m:rPr>
              <m:sty m:val="p"/>
            </m:rPr>
            <m:t>□</m:t>
          </m:r>
          <m:r>
            <m:rPr>
              <m:sty m:val="p"/>
            </m:rPr>
            <m:t>(</m:t>
          </m:r>
          <m:r>
            <m:rPr>
              <m:sty m:val="p"/>
            </m:rPr>
            <m:t>◇</m:t>
          </m:r>
          <m:r>
            <m:t>W</m:t>
          </m:r>
          <m:r>
            <m:t>e</m:t>
          </m:r>
          <m:r>
            <m:t>l</m:t>
          </m:r>
          <m:r>
            <m:t>t</m:t>
          </m:r>
          <m:r>
            <m:rPr>
              <m:sty m:val="p"/>
            </m:rPr>
            <m:t>→</m:t>
          </m:r>
          <m:r>
            <m:rPr>
              <m:sty m:val="p"/>
            </m:rPr>
            <m:t>¬</m:t>
          </m:r>
          <m:r>
            <m:t>N</m:t>
          </m:r>
          <m:r>
            <m:rPr>
              <m:sty m:val="p"/>
            </m:rPr>
            <m:t>)</m:t>
          </m:r>
        </m:oMath>
      </m:oMathPara>
    </w:p>
    <w:p>
      <w:pPr>
        <w:pStyle w:val="FirstParagraph"/>
      </w:pPr>
      <w:r>
        <w:t xml:space="preserve">3. Since a world exists, it is not absolute nothingness. Therefore, it must have a ground:</w:t>
      </w:r>
    </w:p>
    <w:p>
      <w:pPr>
        <w:pStyle w:val="BodyText"/>
      </w:pPr>
      <m:oMathPara>
        <m:oMathParaPr>
          <m:jc m:val="center"/>
        </m:oMathParaPr>
        <m:oMath>
          <m:r>
            <m:rPr>
              <m:sty m:val="p"/>
            </m:rPr>
            <m:t>∃</m:t>
          </m:r>
          <m:r>
            <m:t>w</m:t>
          </m:r>
          <m:r>
            <m:t> </m:t>
          </m:r>
          <m:r>
            <m:t>W</m:t>
          </m:r>
          <m:r>
            <m:t>e</m:t>
          </m:r>
          <m:r>
            <m:t>l</m:t>
          </m:r>
          <m:r>
            <m:t>t</m:t>
          </m:r>
          <m:r>
            <m:rPr>
              <m:sty m:val="p"/>
            </m:rPr>
            <m:t>(</m:t>
          </m:r>
          <m:r>
            <m:t>w</m:t>
          </m:r>
          <m:r>
            <m:rPr>
              <m:sty m:val="p"/>
            </m:rPr>
            <m:t>)</m:t>
          </m:r>
          <m:r>
            <m:rPr>
              <m:sty m:val="p"/>
            </m:rPr>
            <m:t>→</m:t>
          </m:r>
          <m:r>
            <m:rPr>
              <m:sty m:val="p"/>
            </m:rPr>
            <m:t>∃</m:t>
          </m:r>
          <m:r>
            <m:t>g</m:t>
          </m:r>
          <m:r>
            <m:t> </m:t>
          </m:r>
          <m:r>
            <m:t>G</m:t>
          </m:r>
          <m:r>
            <m:t>r</m:t>
          </m:r>
          <m:r>
            <m:t>u</m:t>
          </m:r>
          <m:r>
            <m:t>n</m:t>
          </m:r>
          <m:r>
            <m:t>d</m:t>
          </m:r>
          <m:r>
            <m:rPr>
              <m:sty m:val="p"/>
            </m:rPr>
            <m:t>(</m:t>
          </m:r>
          <m:r>
            <m:t>g</m:t>
          </m:r>
          <m:r>
            <m:rPr>
              <m:sty m:val="p"/>
            </m:rPr>
            <m:t>,</m:t>
          </m:r>
          <m:r>
            <m:rPr>
              <m:sty m:val="p"/>
            </m:rPr>
            <m:t>∃</m:t>
          </m:r>
          <m:r>
            <m:t>w</m:t>
          </m:r>
          <m:r>
            <m:t> </m:t>
          </m:r>
          <m:r>
            <m:t>W</m:t>
          </m:r>
          <m:r>
            <m:t>e</m:t>
          </m:r>
          <m:r>
            <m:t>l</m:t>
          </m:r>
          <m:r>
            <m:t>t</m:t>
          </m:r>
          <m:r>
            <m:rPr>
              <m:sty m:val="p"/>
            </m:rPr>
            <m:t>(</m:t>
          </m:r>
          <m:r>
            <m:t>w</m:t>
          </m:r>
          <m:r>
            <m:rPr>
              <m:sty m:val="p"/>
            </m:rPr>
            <m:t>)</m:t>
          </m:r>
          <m:r>
            <m:rPr>
              <m:sty m:val="p"/>
            </m:rPr>
            <m:t>)</m:t>
          </m:r>
        </m:oMath>
      </m:oMathPara>
    </w:p>
    <w:p>
      <w:pPr>
        <w:pStyle w:val="FirstParagraph"/>
      </w:pPr>
      <w:r>
        <w:t xml:space="preserve">4. If this ground is not itself necessary, then by A6 it is grounded by a further ground. By A10, there is no infinite regression. Therefore, there must be a necessary ground.</w:t>
      </w:r>
    </w:p>
    <w:p>
      <w:pPr>
        <w:pStyle w:val="BodyText"/>
      </w:pPr>
      <w:r>
        <w:t xml:space="preserve">5. This necessary ground is precisely</w:t>
      </w:r>
      <w:r>
        <w:t xml:space="preserve"> </w:t>
      </w:r>
      <m:oMath>
        <m:r>
          <m:t>U</m:t>
        </m:r>
      </m:oMath>
      <w:r>
        <w:t xml:space="preserve">:</w:t>
      </w:r>
    </w:p>
    <w:p>
      <w:pPr>
        <w:pStyle w:val="BodyText"/>
      </w:pPr>
      <m:oMathPara>
        <m:oMathParaPr>
          <m:jc m:val="center"/>
        </m:oMathParaPr>
        <m:oMath>
          <m:r>
            <m:t>U</m:t>
          </m:r>
          <m:box>
            <m:boxPr>
              <m:opEmu m:val="on"/>
            </m:boxPr>
            <m:e>
              <m:r>
                <m:rPr>
                  <m:sty m:val="p"/>
                </m:rPr>
                <m:t>:=</m:t>
              </m:r>
            </m:e>
          </m:box>
          <m:r>
            <m:t>G</m:t>
          </m:r>
          <m:r>
            <m:t>r</m:t>
          </m:r>
          <m:r>
            <m:t>u</m:t>
          </m:r>
          <m:r>
            <m:t>n</m:t>
          </m:r>
          <m:r>
            <m:t>d</m:t>
          </m:r>
          <m:r>
            <m:rPr>
              <m:sty m:val="p"/>
            </m:rPr>
            <m:t>(</m:t>
          </m:r>
          <m:r>
            <m:t>g</m:t>
          </m:r>
          <m:r>
            <m:rPr>
              <m:sty m:val="p"/>
            </m:rPr>
            <m:t>,</m:t>
          </m:r>
          <m:r>
            <m:t>T</m:t>
          </m:r>
          <m:r>
            <m:rPr>
              <m:sty m:val="p"/>
            </m:rPr>
            <m:t>)</m:t>
          </m:r>
          <m:r>
            <m:rPr>
              <m:sty m:val="p"/>
            </m:rPr>
            <m:t>∧</m:t>
          </m:r>
          <m:r>
            <m:rPr>
              <m:sty m:val="p"/>
            </m:rPr>
            <m:t>□</m:t>
          </m:r>
          <m:r>
            <m:rPr>
              <m:sty m:val="p"/>
            </m:rPr>
            <m:t>∃</m:t>
          </m:r>
          <m:r>
            <m:t>g</m:t>
          </m:r>
        </m:oMath>
      </m:oMathPara>
    </w:p>
    <w:p>
      <w:pPr>
        <w:pStyle w:val="FirstParagraph"/>
      </w:pPr>
      <w:r>
        <w:t xml:space="preserve">6. Therefore:</w:t>
      </w:r>
    </w:p>
    <w:p>
      <w:pPr>
        <w:pStyle w:val="BodyText"/>
      </w:pPr>
      <m:oMathPara>
        <m:oMathParaPr>
          <m:jc m:val="center"/>
        </m:oMathParaPr>
        <m:oMath>
          <m:r>
            <m:t>T</m:t>
          </m:r>
          <m:r>
            <m:rPr>
              <m:sty m:val="p"/>
            </m:rPr>
            <m:t>→</m:t>
          </m:r>
          <m:r>
            <m:t>U</m:t>
          </m:r>
        </m:oMath>
      </m:oMathPara>
    </w:p>
    <w:p>
      <w:pPr>
        <w:pStyle w:val="FirstParagraph"/>
      </w:pPr>
      <w:r>
        <w:t xml:space="preserve">7. By Necessitation:</w:t>
      </w:r>
    </w:p>
    <w:p>
      <w:pPr>
        <w:pStyle w:val="BodyText"/>
      </w:pPr>
      <m:oMathPara>
        <m:oMathParaPr>
          <m:jc m:val="center"/>
        </m:oMathParaPr>
        <m:oMath>
          <m:borderBox>
            <m:e>
              <m:r>
                <m:rPr>
                  <m:sty m:val="p"/>
                </m:rPr>
                <m:t>□</m:t>
              </m:r>
              <m:r>
                <m:rPr>
                  <m:sty m:val="p"/>
                </m:rPr>
                <m:t>(</m:t>
              </m:r>
              <m:r>
                <m:t>T</m:t>
              </m:r>
              <m:r>
                <m:rPr>
                  <m:sty m:val="p"/>
                </m:rPr>
                <m:t>→</m:t>
              </m:r>
              <m:r>
                <m:t>U</m:t>
              </m:r>
              <m:r>
                <m:rPr>
                  <m:sty m:val="p"/>
                </m:rPr>
                <m:t>)</m:t>
              </m:r>
            </m:e>
          </m:borderBox>
        </m:oMath>
      </m:oMathPara>
    </w:p>
    <w:bookmarkEnd w:id="28"/>
    <w:bookmarkStart w:id="29" w:name="theorem-2-boxu-rightarrow-s"/>
    <w:p>
      <w:pPr>
        <w:pStyle w:val="Heading2"/>
      </w:pPr>
      <w:r>
        <w:t xml:space="preserve">Theorem 2:</w:t>
      </w:r>
      <w:r>
        <w:t xml:space="preserve"> </w:t>
      </w:r>
      <m:oMath>
        <m:r>
          <m:rPr>
            <m:sty m:val="p"/>
          </m:rPr>
          <m:t>□</m:t>
        </m:r>
        <m:r>
          <m:rPr>
            <m:sty m:val="p"/>
          </m:rPr>
          <m:t>(</m:t>
        </m:r>
        <m:r>
          <m:t>U</m:t>
        </m:r>
        <m:r>
          <m:rPr>
            <m:sty m:val="p"/>
          </m:rPr>
          <m:t>→</m:t>
        </m:r>
        <m:r>
          <m:t>S</m:t>
        </m:r>
        <m:r>
          <m:rPr>
            <m:sty m:val="p"/>
          </m:rPr>
          <m:t>)</m:t>
        </m:r>
      </m:oMath>
    </w:p>
    <w:p>
      <w:pPr>
        <w:pStyle w:val="FirstParagraph"/>
      </w:pPr>
      <w:r>
        <w:rPr>
          <w:b/>
          <w:bCs/>
        </w:rPr>
        <w:t xml:space="preserve">Proof:</w:t>
      </w:r>
    </w:p>
    <w:p>
      <w:pPr>
        <w:pStyle w:val="BodyText"/>
      </w:pPr>
      <w:r>
        <w:t xml:space="preserve">1. From A5:</w:t>
      </w:r>
      <w:r>
        <w:t xml:space="preserve"> </w:t>
      </w:r>
      <m:oMath>
        <m:r>
          <m:rPr>
            <m:sty m:val="p"/>
          </m:rPr>
          <m:t>◇</m:t>
        </m:r>
        <m:r>
          <m:t>C</m:t>
        </m:r>
      </m:oMath>
      <w:r>
        <w:t xml:space="preserve">.</w:t>
      </w:r>
    </w:p>
    <w:p>
      <w:pPr>
        <w:pStyle w:val="BodyText"/>
      </w:pPr>
      <w:r>
        <w:t xml:space="preserve">2. With A2:</w:t>
      </w:r>
      <w:r>
        <w:t xml:space="preserve"> </w:t>
      </w:r>
      <m:oMath>
        <m:r>
          <m:rPr>
            <m:sty m:val="p"/>
          </m:rPr>
          <m:t>◇</m:t>
        </m:r>
        <m:r>
          <m:t>C</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C</m:t>
        </m:r>
        <m:r>
          <m:rPr>
            <m:sty m:val="p"/>
          </m:rPr>
          <m:t>)</m:t>
        </m:r>
      </m:oMath>
      <w:r>
        <w:t xml:space="preserve">.</w:t>
      </w:r>
      <w:r>
        <w:t xml:space="preserve"> </w:t>
      </w:r>
      <w:r>
        <w:t xml:space="preserve">Thus, a world with consciousness exists.</w:t>
      </w:r>
    </w:p>
    <w:p>
      <w:pPr>
        <w:pStyle w:val="BodyText"/>
      </w:pPr>
      <w:r>
        <w:t xml:space="preserve">3. From A7:</w:t>
      </w:r>
      <w:r>
        <w:t xml:space="preserve"> </w:t>
      </w:r>
      <m:oMath>
        <m:r>
          <m:rPr>
            <m:sty m:val="p"/>
          </m:rPr>
          <m:t>□</m:t>
        </m:r>
        <m:r>
          <m:rPr>
            <m:sty m:val="p"/>
          </m:rPr>
          <m:t>(</m:t>
        </m:r>
        <m:r>
          <m:t>C</m:t>
        </m:r>
        <m:r>
          <m:rPr>
            <m:sty m:val="p"/>
          </m:rPr>
          <m:t>→</m:t>
        </m:r>
        <m:r>
          <m:rPr>
            <m:sty m:val="p"/>
          </m:rPr>
          <m:t>◇</m:t>
        </m:r>
        <m:sSub>
          <m:e>
            <m:r>
              <m:t>V</m:t>
            </m:r>
          </m:e>
          <m:sub>
            <m:r>
              <m:t>T</m:t>
            </m:r>
          </m:sub>
        </m:sSub>
        <m:r>
          <m:rPr>
            <m:sty m:val="p"/>
          </m:rPr>
          <m:t>)</m:t>
        </m:r>
      </m:oMath>
      <w:r>
        <w:t xml:space="preserve">.</w:t>
      </w:r>
      <w:r>
        <w:t xml:space="preserve"> </w:t>
      </w:r>
      <w:r>
        <w:t xml:space="preserve">Thus:</w:t>
      </w:r>
      <w:r>
        <w:t xml:space="preserve"> </w:t>
      </w:r>
      <m:oMath>
        <m:r>
          <m:rPr>
            <m:sty m:val="p"/>
          </m:rPr>
          <m:t>∃</m:t>
        </m:r>
        <m:r>
          <m:t>w</m:t>
        </m:r>
        <m:r>
          <m:t> </m:t>
        </m:r>
        <m:r>
          <m:t>R</m:t>
        </m:r>
        <m:r>
          <m:t>e</m:t>
        </m:r>
        <m:r>
          <m:t>a</m:t>
        </m:r>
        <m:r>
          <m:t>l</m:t>
        </m:r>
        <m:r>
          <m:t>i</m:t>
        </m:r>
        <m:r>
          <m:t>s</m:t>
        </m:r>
        <m:r>
          <m:t>i</m:t>
        </m:r>
        <m:r>
          <m:t>e</m:t>
        </m:r>
        <m:r>
          <m:t>r</m:t>
        </m:r>
        <m:r>
          <m:t>t</m:t>
        </m:r>
        <m:r>
          <m:rPr>
            <m:sty m:val="p"/>
          </m:rPr>
          <m:t>(</m:t>
        </m:r>
        <m:r>
          <m:t>w</m:t>
        </m:r>
        <m:r>
          <m:rPr>
            <m:sty m:val="p"/>
          </m:rPr>
          <m:t>,</m:t>
        </m:r>
        <m:r>
          <m:t>C</m:t>
        </m:r>
        <m:r>
          <m:rPr>
            <m:sty m:val="p"/>
          </m:rPr>
          <m:t>)</m:t>
        </m:r>
        <m:r>
          <m:rPr>
            <m:sty m:val="p"/>
          </m:rPr>
          <m:t>→</m:t>
        </m:r>
        <m:r>
          <m:rPr>
            <m:sty m:val="p"/>
          </m:rPr>
          <m:t>◇</m:t>
        </m:r>
        <m:sSub>
          <m:e>
            <m:r>
              <m:t>V</m:t>
            </m:r>
          </m:e>
          <m:sub>
            <m:r>
              <m:t>T</m:t>
            </m:r>
          </m:sub>
        </m:sSub>
      </m:oMath>
      <w:r>
        <w:t xml:space="preserve">.</w:t>
      </w:r>
    </w:p>
    <w:p>
      <w:pPr>
        <w:pStyle w:val="BodyText"/>
      </w:pPr>
      <w:r>
        <w:t xml:space="preserve">4. With A2:</w:t>
      </w:r>
      <w:r>
        <w:t xml:space="preserve"> </w:t>
      </w:r>
      <m:oMath>
        <m:r>
          <m:rPr>
            <m:sty m:val="p"/>
          </m:rPr>
          <m:t>◇</m:t>
        </m:r>
        <m:sSub>
          <m:e>
            <m:r>
              <m:t>V</m:t>
            </m:r>
          </m:e>
          <m:sub>
            <m:r>
              <m:t>T</m:t>
            </m:r>
          </m:sub>
        </m:sSub>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sSub>
          <m:e>
            <m:r>
              <m:t>V</m:t>
            </m:r>
          </m:e>
          <m:sub>
            <m:r>
              <m:t>T</m:t>
            </m:r>
          </m:sub>
        </m:sSub>
        <m:r>
          <m:rPr>
            <m:sty m:val="p"/>
          </m:rPr>
          <m:t>)</m:t>
        </m:r>
      </m:oMath>
      <w:r>
        <w:t xml:space="preserve">.</w:t>
      </w:r>
    </w:p>
    <w:p>
      <w:pPr>
        <w:pStyle w:val="BodyText"/>
      </w:pPr>
      <w:r>
        <w:t xml:space="preserve">5. From A8:</w:t>
      </w:r>
      <w:r>
        <w:t xml:space="preserve"> </w:t>
      </w:r>
      <m:oMath>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oMath>
      <w:r>
        <w:t xml:space="preserve">.</w:t>
      </w:r>
      <w:r>
        <w:t xml:space="preserve"> </w:t>
      </w:r>
      <w:r>
        <w:t xml:space="preserve">Thus, in this world,</w:t>
      </w:r>
      <w:r>
        <w:t xml:space="preserve"> </w:t>
      </w:r>
      <m:oMath>
        <m:r>
          <m:t>S</m:t>
        </m:r>
      </m:oMath>
      <w:r>
        <w:t xml:space="preserve"> </w:t>
      </w:r>
      <w:r>
        <w:t xml:space="preserve">(self-knowledge) exists.</w:t>
      </w:r>
    </w:p>
    <w:p>
      <w:pPr>
        <w:pStyle w:val="BodyText"/>
      </w:pPr>
      <w:r>
        <w:t xml:space="preserve">6. Since</w:t>
      </w:r>
      <w:r>
        <w:t xml:space="preserve"> </w:t>
      </w:r>
      <m:oMath>
        <m:r>
          <m:t>U</m:t>
        </m:r>
      </m:oMath>
      <w:r>
        <w:t xml:space="preserve"> </w:t>
      </w:r>
      <w:r>
        <w:t xml:space="preserve">is the ground of all possibilities (definition of U), we have:</w:t>
      </w:r>
    </w:p>
    <w:p>
      <w:pPr>
        <w:pStyle w:val="BodyText"/>
      </w:pPr>
      <m:oMathPara>
        <m:oMathParaPr>
          <m:jc m:val="center"/>
        </m:oMathParaPr>
        <m:oMath>
          <m:r>
            <m:t>U</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oMath>
      </m:oMathPara>
    </w:p>
    <w:p>
      <w:pPr>
        <w:pStyle w:val="FirstParagraph"/>
      </w:pPr>
      <w:r>
        <w:t xml:space="preserve">7. Therefore:</w:t>
      </w:r>
    </w:p>
    <w:p>
      <w:pPr>
        <w:pStyle w:val="BodyText"/>
      </w:pPr>
      <m:oMathPara>
        <m:oMathParaPr>
          <m:jc m:val="center"/>
        </m:oMathParaPr>
        <m:oMath>
          <m:r>
            <m:t>U</m:t>
          </m:r>
          <m:r>
            <m:rPr>
              <m:sty m:val="p"/>
            </m:rPr>
            <m:t>→</m:t>
          </m:r>
          <m:r>
            <m:t>S</m:t>
          </m:r>
        </m:oMath>
      </m:oMathPara>
    </w:p>
    <w:p>
      <w:pPr>
        <w:pStyle w:val="FirstParagraph"/>
      </w:pPr>
      <w:r>
        <w:t xml:space="preserve">8. By Necessitation:</w:t>
      </w:r>
    </w:p>
    <w:p>
      <w:pPr>
        <w:pStyle w:val="BodyText"/>
      </w:pPr>
      <m:oMathPara>
        <m:oMathParaPr>
          <m:jc m:val="center"/>
        </m:oMathParaPr>
        <m:oMath>
          <m:borderBox>
            <m:e>
              <m:r>
                <m:rPr>
                  <m:sty m:val="p"/>
                </m:rPr>
                <m:t>□</m:t>
              </m:r>
              <m:r>
                <m:rPr>
                  <m:sty m:val="p"/>
                </m:rPr>
                <m:t>(</m:t>
              </m:r>
              <m:r>
                <m:t>U</m:t>
              </m:r>
              <m:r>
                <m:rPr>
                  <m:sty m:val="p"/>
                </m:rPr>
                <m:t>→</m:t>
              </m:r>
              <m:r>
                <m:t>S</m:t>
              </m:r>
              <m:r>
                <m:rPr>
                  <m:sty m:val="p"/>
                </m:rPr>
                <m:t>)</m:t>
              </m:r>
            </m:e>
          </m:borderBox>
        </m:oMath>
      </m:oMathPara>
    </w:p>
    <w:p>
      <w:pPr>
        <w:pStyle w:val="FirstParagraph"/>
      </w:pPr>
      <w:r>
        <w:rPr>
          <w:b/>
          <w:bCs/>
        </w:rPr>
        <w:t xml:space="preserve">Check:</w:t>
      </w:r>
      <w:r>
        <w:t xml:space="preserve"> </w:t>
      </w:r>
      <w:r>
        <w:t xml:space="preserve">The implication in step 6 is correct: If U is the ground of T, and T encompasses all realized possibilities, then U is also the ground of each individual realized possibility.</w:t>
      </w:r>
    </w:p>
    <w:bookmarkEnd w:id="29"/>
    <w:bookmarkStart w:id="30" w:name="theorem-3-boxs-rightarrow-t"/>
    <w:p>
      <w:pPr>
        <w:pStyle w:val="Heading2"/>
      </w:pPr>
      <w:r>
        <w:t xml:space="preserve">Theorem 3:</w:t>
      </w:r>
      <w:r>
        <w:t xml:space="preserve"> </w:t>
      </w:r>
      <m:oMath>
        <m:r>
          <m:rPr>
            <m:sty m:val="p"/>
          </m:rPr>
          <m:t>□</m:t>
        </m:r>
        <m:r>
          <m:rPr>
            <m:sty m:val="p"/>
          </m:rPr>
          <m:t>(</m:t>
        </m:r>
        <m:r>
          <m:t>S</m:t>
        </m:r>
        <m:r>
          <m:rPr>
            <m:sty m:val="p"/>
          </m:rPr>
          <m:t>→</m:t>
        </m:r>
        <m:r>
          <m:t>T</m:t>
        </m:r>
        <m:r>
          <m:rPr>
            <m:sty m:val="p"/>
          </m:rPr>
          <m:t>)</m:t>
        </m:r>
      </m:oMath>
    </w:p>
    <w:p>
      <w:pPr>
        <w:pStyle w:val="FirstParagraph"/>
      </w:pPr>
      <w:r>
        <w:rPr>
          <w:b/>
          <w:bCs/>
        </w:rPr>
        <w:t xml:space="preserve">Proof:</w:t>
      </w:r>
    </w:p>
    <w:p>
      <w:pPr>
        <w:pStyle w:val="BodyText"/>
      </w:pPr>
      <w:r>
        <w:t xml:space="preserve">1. From the definition of</w:t>
      </w:r>
      <w:r>
        <w:t xml:space="preserve"> </w:t>
      </w:r>
      <m:oMath>
        <m:r>
          <m:t>S</m:t>
        </m:r>
      </m:oMath>
      <w:r>
        <w:t xml:space="preserve">:</w:t>
      </w:r>
    </w:p>
    <w:p>
      <w:pPr>
        <w:pStyle w:val="BodyText"/>
      </w:pPr>
      <m:oMathPara>
        <m:oMathParaPr>
          <m:jc m:val="center"/>
        </m:oMathParaPr>
        <m:oMath>
          <m:r>
            <m:t>S</m:t>
          </m:r>
          <m:r>
            <m:rPr>
              <m:sty m:val="p"/>
            </m:rPr>
            <m:t>→</m:t>
          </m:r>
          <m:r>
            <m:rPr>
              <m:sty m:val="p"/>
            </m:rPr>
            <m:t>∃</m:t>
          </m:r>
          <m:r>
            <m:t>x</m:t>
          </m:r>
          <m:r>
            <m:t> </m:t>
          </m:r>
          <m:sSub>
            <m:e>
              <m:r>
                <m:t>V</m:t>
              </m:r>
            </m:e>
            <m:sub>
              <m:r>
                <m:t>T</m:t>
              </m:r>
            </m:sub>
          </m:sSub>
          <m:r>
            <m:rPr>
              <m:sty m:val="p"/>
            </m:rPr>
            <m:t>(</m:t>
          </m:r>
          <m:r>
            <m:t>x</m:t>
          </m:r>
          <m:r>
            <m:rPr>
              <m:sty m:val="p"/>
            </m:rPr>
            <m:t>)</m:t>
          </m:r>
        </m:oMath>
      </m:oMathPara>
    </w:p>
    <w:p>
      <w:pPr>
        <w:pStyle w:val="FirstParagraph"/>
      </w:pPr>
      <w:r>
        <w:t xml:space="preserve">2. From A9:</w:t>
      </w:r>
      <w:r>
        <w:t xml:space="preserve"> </w:t>
      </w:r>
      <m:oMath>
        <m:r>
          <m:rPr>
            <m:sty m:val="p"/>
          </m:rPr>
          <m:t>□</m:t>
        </m:r>
        <m:r>
          <m:rPr>
            <m:sty m:val="p"/>
          </m:rPr>
          <m:t>(</m:t>
        </m:r>
        <m:sSub>
          <m:e>
            <m:r>
              <m:t>V</m:t>
            </m:r>
          </m:e>
          <m:sub>
            <m:r>
              <m:t>T</m:t>
            </m:r>
          </m:sub>
        </m:sSub>
        <m:r>
          <m:rPr>
            <m:sty m:val="p"/>
          </m:rPr>
          <m:t>(</m:t>
        </m:r>
        <m:r>
          <m:t>x</m:t>
        </m:r>
        <m:r>
          <m:rPr>
            <m:sty m:val="p"/>
          </m:rPr>
          <m:t>)</m:t>
        </m:r>
        <m:r>
          <m:rPr>
            <m:sty m:val="p"/>
          </m:rPr>
          <m:t>→</m:t>
        </m:r>
        <m:r>
          <m:t>T</m:t>
        </m:r>
        <m:r>
          <m:rPr>
            <m:sty m:val="p"/>
          </m:rPr>
          <m:t>)</m:t>
        </m:r>
      </m:oMath>
      <w:r>
        <w:t xml:space="preserve">.</w:t>
      </w:r>
      <w:r>
        <w:t xml:space="preserve"> </w:t>
      </w:r>
      <w:r>
        <w:t xml:space="preserve">Thus:</w:t>
      </w:r>
      <w:r>
        <w:t xml:space="preserve"> </w:t>
      </w:r>
      <m:oMath>
        <m:r>
          <m:rPr>
            <m:sty m:val="p"/>
          </m:rPr>
          <m:t>∃</m:t>
        </m:r>
        <m:r>
          <m:t>x</m:t>
        </m:r>
        <m:r>
          <m:t> </m:t>
        </m:r>
        <m:sSub>
          <m:e>
            <m:r>
              <m:t>V</m:t>
            </m:r>
          </m:e>
          <m:sub>
            <m:r>
              <m:t>T</m:t>
            </m:r>
          </m:sub>
        </m:sSub>
        <m:r>
          <m:rPr>
            <m:sty m:val="p"/>
          </m:rPr>
          <m:t>(</m:t>
        </m:r>
        <m:r>
          <m:t>x</m:t>
        </m:r>
        <m:r>
          <m:rPr>
            <m:sty m:val="p"/>
          </m:rPr>
          <m:t>)</m:t>
        </m:r>
        <m:r>
          <m:rPr>
            <m:sty m:val="p"/>
          </m:rPr>
          <m:t>→</m:t>
        </m:r>
        <m:r>
          <m:t>T</m:t>
        </m:r>
      </m:oMath>
      <w:r>
        <w:t xml:space="preserve">.</w:t>
      </w:r>
    </w:p>
    <w:p>
      <w:pPr>
        <w:pStyle w:val="BodyText"/>
      </w:pPr>
      <w:r>
        <w:t xml:space="preserve">3. Therefore:</w:t>
      </w:r>
    </w:p>
    <w:p>
      <w:pPr>
        <w:pStyle w:val="BodyText"/>
      </w:pPr>
      <m:oMathPara>
        <m:oMathParaPr>
          <m:jc m:val="center"/>
        </m:oMathParaPr>
        <m:oMath>
          <m:r>
            <m:t>S</m:t>
          </m:r>
          <m:r>
            <m:rPr>
              <m:sty m:val="p"/>
            </m:rPr>
            <m:t>→</m:t>
          </m:r>
          <m:r>
            <m:t>T</m:t>
          </m:r>
        </m:oMath>
      </m:oMathPara>
    </w:p>
    <w:p>
      <w:pPr>
        <w:pStyle w:val="FirstParagraph"/>
      </w:pPr>
      <w:r>
        <w:t xml:space="preserve">4. By Necessitation:</w:t>
      </w:r>
    </w:p>
    <w:p>
      <w:pPr>
        <w:pStyle w:val="BodyText"/>
      </w:pPr>
      <m:oMathPara>
        <m:oMathParaPr>
          <m:jc m:val="center"/>
        </m:oMathParaPr>
        <m:oMath>
          <m:borderBox>
            <m:e>
              <m:r>
                <m:rPr>
                  <m:sty m:val="p"/>
                </m:rPr>
                <m:t>□</m:t>
              </m:r>
              <m:r>
                <m:rPr>
                  <m:sty m:val="p"/>
                </m:rPr>
                <m:t>(</m:t>
              </m:r>
              <m:r>
                <m:t>S</m:t>
              </m:r>
              <m:r>
                <m:rPr>
                  <m:sty m:val="p"/>
                </m:rPr>
                <m:t>→</m:t>
              </m:r>
              <m:r>
                <m:t>T</m:t>
              </m:r>
              <m:r>
                <m:rPr>
                  <m:sty m:val="p"/>
                </m:rPr>
                <m:t>)</m:t>
              </m:r>
            </m:e>
          </m:borderBox>
        </m:oMath>
      </m:oMathPara>
    </w:p>
    <w:bookmarkEnd w:id="30"/>
    <w:bookmarkStart w:id="31" w:name="synthetic-conclusion"/>
    <w:p>
      <w:pPr>
        <w:pStyle w:val="Heading2"/>
      </w:pPr>
      <w:r>
        <w:t xml:space="preserve">Synthetic Conclusion</w:t>
      </w:r>
    </w:p>
    <w:p>
      <w:pPr>
        <w:pStyle w:val="FirstParagraph"/>
      </w:pPr>
      <w:r>
        <w:t xml:space="preserve">From the three theorems, it follows:</w:t>
      </w:r>
    </w:p>
    <w:p>
      <w:pPr>
        <w:pStyle w:val="BodyText"/>
      </w:pPr>
      <m:oMathPara>
        <m:oMathParaPr>
          <m:jc m:val="center"/>
        </m:oMathParaPr>
        <m:oMath>
          <m:r>
            <m:rPr>
              <m:sty m:val="p"/>
            </m:rPr>
            <m:t>□</m:t>
          </m:r>
          <m:r>
            <m:rPr>
              <m:sty m:val="p"/>
            </m:rPr>
            <m:t>(</m:t>
          </m:r>
          <m:r>
            <m:t>T</m:t>
          </m:r>
          <m:r>
            <m:rPr>
              <m:sty m:val="p"/>
            </m:rPr>
            <m:t>→</m:t>
          </m:r>
          <m:r>
            <m:t>U</m:t>
          </m:r>
          <m:r>
            <m:rPr>
              <m:sty m:val="p"/>
            </m:rPr>
            <m:t>)</m:t>
          </m:r>
          <m:r>
            <m:rPr>
              <m:sty m:val="p"/>
            </m:rPr>
            <m:t>,</m:t>
          </m:r>
          <m:r>
            <m:t> </m:t>
          </m:r>
          <m:r>
            <m:rPr>
              <m:sty m:val="p"/>
            </m:rPr>
            <m:t>□</m:t>
          </m:r>
          <m:r>
            <m:rPr>
              <m:sty m:val="p"/>
            </m:rPr>
            <m:t>(</m:t>
          </m:r>
          <m:r>
            <m:t>U</m:t>
          </m:r>
          <m:r>
            <m:rPr>
              <m:sty m:val="p"/>
            </m:rPr>
            <m:t>→</m:t>
          </m:r>
          <m:r>
            <m:t>S</m:t>
          </m:r>
          <m:r>
            <m:rPr>
              <m:sty m:val="p"/>
            </m:rPr>
            <m:t>)</m:t>
          </m:r>
          <m:r>
            <m:rPr>
              <m:sty m:val="p"/>
            </m:rPr>
            <m:t>,</m:t>
          </m:r>
          <m:r>
            <m:t> </m:t>
          </m:r>
          <m:r>
            <m:rPr>
              <m:sty m:val="p"/>
            </m:rPr>
            <m:t>□</m:t>
          </m:r>
          <m:r>
            <m:rPr>
              <m:sty m:val="p"/>
            </m:rPr>
            <m:t>(</m:t>
          </m:r>
          <m:r>
            <m:t>S</m:t>
          </m:r>
          <m:r>
            <m:rPr>
              <m:sty m:val="p"/>
            </m:rPr>
            <m:t>→</m:t>
          </m:r>
          <m:r>
            <m:t>T</m:t>
          </m:r>
          <m:r>
            <m:rPr>
              <m:sty m:val="p"/>
            </m:rPr>
            <m:t>)</m:t>
          </m:r>
        </m:oMath>
      </m:oMathPara>
    </w:p>
    <w:p>
      <w:pPr>
        <w:pStyle w:val="FirstParagraph"/>
      </w:pPr>
      <w:r>
        <w:t xml:space="preserve">In S5, this implies:</w:t>
      </w:r>
    </w:p>
    <w:p>
      <w:pPr>
        <w:pStyle w:val="BodyText"/>
      </w:pPr>
      <m:oMathPara>
        <m:oMathParaPr>
          <m:jc m:val="center"/>
        </m:oMathParaPr>
        <m:oMath>
          <m:r>
            <m:rPr>
              <m:sty m:val="p"/>
            </m:rPr>
            <m:t>□</m:t>
          </m:r>
          <m:r>
            <m:rPr>
              <m:sty m:val="p"/>
            </m:rPr>
            <m:t>(</m:t>
          </m:r>
          <m:r>
            <m:t>U</m:t>
          </m:r>
          <m:r>
            <m:rPr>
              <m:sty m:val="p"/>
            </m:rPr>
            <m:t>↔</m:t>
          </m:r>
          <m:r>
            <m:t>T</m:t>
          </m:r>
          <m:r>
            <m:rPr>
              <m:sty m:val="p"/>
            </m:rPr>
            <m:t>)</m:t>
          </m:r>
          <m:r>
            <m:rPr>
              <m:sty m:val="p"/>
            </m:rPr>
            <m:t>,</m:t>
          </m:r>
          <m:r>
            <m:t> </m:t>
          </m:r>
          <m:r>
            <m:rPr>
              <m:sty m:val="p"/>
            </m:rPr>
            <m:t>□</m:t>
          </m:r>
          <m:r>
            <m:rPr>
              <m:sty m:val="p"/>
            </m:rPr>
            <m:t>(</m:t>
          </m:r>
          <m:r>
            <m:t>T</m:t>
          </m:r>
          <m:r>
            <m:rPr>
              <m:sty m:val="p"/>
            </m:rPr>
            <m:t>↔</m:t>
          </m:r>
          <m:r>
            <m:t>S</m:t>
          </m:r>
          <m:r>
            <m:rPr>
              <m:sty m:val="p"/>
            </m:rPr>
            <m:t>)</m:t>
          </m:r>
          <m:r>
            <m:rPr>
              <m:sty m:val="p"/>
            </m:rPr>
            <m:t>,</m:t>
          </m:r>
          <m:r>
            <m:t> </m:t>
          </m:r>
          <m:r>
            <m:rPr>
              <m:sty m:val="p"/>
            </m:rPr>
            <m:t>□</m:t>
          </m:r>
          <m:r>
            <m:rPr>
              <m:sty m:val="p"/>
            </m:rPr>
            <m:t>(</m:t>
          </m:r>
          <m:r>
            <m:t>S</m:t>
          </m:r>
          <m:r>
            <m:rPr>
              <m:sty m:val="p"/>
            </m:rPr>
            <m:t>↔</m:t>
          </m:r>
          <m:r>
            <m:t>U</m:t>
          </m:r>
          <m:r>
            <m:rPr>
              <m:sty m:val="p"/>
            </m:rPr>
            <m:t>)</m:t>
          </m:r>
        </m:oMath>
      </m:oMathPara>
    </w:p>
    <w:bookmarkEnd w:id="31"/>
    <w:bookmarkStart w:id="32" w:name="existence-step"/>
    <w:p>
      <w:pPr>
        <w:pStyle w:val="Heading2"/>
      </w:pPr>
      <w:r>
        <w:t xml:space="preserve">Existence Step</w:t>
      </w:r>
    </w:p>
    <w:p>
      <w:pPr>
        <w:pStyle w:val="FirstParagraph"/>
      </w:pPr>
      <w:r>
        <w:t xml:space="preserve">From A4:</w:t>
      </w:r>
    </w:p>
    <w:p>
      <w:pPr>
        <w:pStyle w:val="BodyText"/>
      </w:pPr>
      <m:oMathPara>
        <m:oMathParaPr>
          <m:jc m:val="center"/>
        </m:oMathParaPr>
        <m:oMath>
          <m:r>
            <m:rPr>
              <m:sty m:val="p"/>
            </m:rPr>
            <m:t>◇</m:t>
          </m:r>
          <m:r>
            <m:rPr>
              <m:sty m:val="p"/>
            </m:rPr>
            <m:t>∃</m:t>
          </m:r>
          <m:r>
            <m:t>w</m:t>
          </m:r>
          <m:r>
            <m:t> </m:t>
          </m:r>
          <m:r>
            <m:t>W</m:t>
          </m:r>
          <m:r>
            <m:t>e</m:t>
          </m:r>
          <m:r>
            <m:t>l</m:t>
          </m:r>
          <m:r>
            <m:t>t</m:t>
          </m:r>
          <m:r>
            <m:rPr>
              <m:sty m:val="p"/>
            </m:rPr>
            <m:t>(</m:t>
          </m:r>
          <m:r>
            <m:t>w</m:t>
          </m:r>
          <m:r>
            <m:rPr>
              <m:sty m:val="p"/>
            </m:rPr>
            <m:t>)</m:t>
          </m:r>
        </m:oMath>
      </m:oMathPara>
    </w:p>
    <w:p>
      <w:pPr>
        <w:pStyle w:val="FirstParagraph"/>
      </w:pPr>
      <w:r>
        <w:t xml:space="preserve">With A2 (modal realism):</w:t>
      </w:r>
    </w:p>
    <w:p>
      <w:pPr>
        <w:pStyle w:val="BodyText"/>
      </w:pPr>
      <m:oMathPara>
        <m:oMathParaPr>
          <m:jc m:val="center"/>
        </m:oMathParaPr>
        <m:oMath>
          <m:r>
            <m:rPr>
              <m:sty m:val="p"/>
            </m:rPr>
            <m:t>∃</m:t>
          </m:r>
          <m:r>
            <m:t>w</m:t>
          </m:r>
          <m:r>
            <m:t> </m:t>
          </m:r>
          <m:r>
            <m:t>W</m:t>
          </m:r>
          <m:r>
            <m:t>e</m:t>
          </m:r>
          <m:r>
            <m:t>l</m:t>
          </m:r>
          <m:r>
            <m:t>t</m:t>
          </m:r>
          <m:r>
            <m:rPr>
              <m:sty m:val="p"/>
            </m:rPr>
            <m:t>(</m:t>
          </m:r>
          <m:r>
            <m:t>w</m:t>
          </m:r>
          <m:r>
            <m:rPr>
              <m:sty m:val="p"/>
            </m:rPr>
            <m:t>)</m:t>
          </m:r>
        </m:oMath>
      </m:oMathPara>
    </w:p>
    <w:p>
      <w:pPr>
        <w:pStyle w:val="FirstParagraph"/>
      </w:pPr>
      <w:r>
        <w:t xml:space="preserve">Thus at least one world exists.</w:t>
      </w:r>
    </w:p>
    <w:p>
      <w:pPr>
        <w:pStyle w:val="BodyText"/>
      </w:pPr>
      <w:r>
        <w:t xml:space="preserve">From the definition of</w:t>
      </w:r>
      <w:r>
        <w:t xml:space="preserve"> </w:t>
      </w:r>
      <m:oMath>
        <m:r>
          <m:t>T</m:t>
        </m:r>
      </m:oMath>
      <w:r>
        <w:t xml:space="preserve">:</w:t>
      </w:r>
    </w:p>
    <w:p>
      <w:pPr>
        <w:pStyle w:val="BodyText"/>
      </w:pPr>
      <m:oMathPara>
        <m:oMathParaPr>
          <m:jc m:val="center"/>
        </m:oMathParaPr>
        <m:oMath>
          <m:r>
            <m:rPr>
              <m:sty m:val="p"/>
            </m:rPr>
            <m:t>∃</m:t>
          </m:r>
          <m:r>
            <m:t>w</m:t>
          </m:r>
          <m:r>
            <m:t> </m:t>
          </m:r>
          <m:r>
            <m:t>W</m:t>
          </m:r>
          <m:r>
            <m:t>e</m:t>
          </m:r>
          <m:r>
            <m:t>l</m:t>
          </m:r>
          <m:r>
            <m:t>t</m:t>
          </m:r>
          <m:r>
            <m:rPr>
              <m:sty m:val="p"/>
            </m:rPr>
            <m:t>(</m:t>
          </m:r>
          <m:r>
            <m:t>w</m:t>
          </m:r>
          <m:r>
            <m:rPr>
              <m:sty m:val="p"/>
            </m:rPr>
            <m:t>)</m:t>
          </m:r>
          <m:r>
            <m:rPr>
              <m:sty m:val="p"/>
            </m:rPr>
            <m:t>→</m:t>
          </m:r>
          <m:r>
            <m:t>T</m:t>
          </m:r>
        </m:oMath>
      </m:oMathPara>
    </w:p>
    <w:p>
      <w:pPr>
        <w:pStyle w:val="FirstParagraph"/>
      </w:pPr>
      <w:r>
        <w:t xml:space="preserve">Thus:</w:t>
      </w:r>
    </w:p>
    <w:p>
      <w:pPr>
        <w:pStyle w:val="BodyText"/>
      </w:pPr>
      <m:oMathPara>
        <m:oMathParaPr>
          <m:jc m:val="center"/>
        </m:oMathParaPr>
        <m:oMath>
          <m:r>
            <m:rPr>
              <m:sty m:val="p"/>
            </m:rPr>
            <m:t>∃</m:t>
          </m:r>
          <m:r>
            <m:t>T</m:t>
          </m:r>
        </m:oMath>
      </m:oMathPara>
    </w:p>
    <w:p>
      <w:pPr>
        <w:pStyle w:val="FirstParagraph"/>
      </w:pPr>
      <w:r>
        <w:t xml:space="preserve">With the equivalences</w:t>
      </w:r>
      <w:r>
        <w:t xml:space="preserve"> </w:t>
      </w:r>
      <m:oMath>
        <m:r>
          <m:t>T</m:t>
        </m:r>
        <m:r>
          <m:rPr>
            <m:sty m:val="p"/>
          </m:rPr>
          <m:t>↔</m:t>
        </m:r>
        <m:r>
          <m:t>U</m:t>
        </m:r>
      </m:oMath>
      <w:r>
        <w:t xml:space="preserve">,</w:t>
      </w:r>
      <w:r>
        <w:t xml:space="preserve"> </w:t>
      </w:r>
      <m:oMath>
        <m:r>
          <m:t>U</m:t>
        </m:r>
        <m:r>
          <m:rPr>
            <m:sty m:val="p"/>
          </m:rPr>
          <m:t>↔</m:t>
        </m:r>
        <m:r>
          <m:t>S</m:t>
        </m:r>
      </m:oMath>
      <w:r>
        <w:t xml:space="preserve">,</w:t>
      </w:r>
      <w:r>
        <w:t xml:space="preserve"> </w:t>
      </w:r>
      <m:oMath>
        <m:r>
          <m:t>S</m:t>
        </m:r>
        <m:r>
          <m:rPr>
            <m:sty m:val="p"/>
          </m:rPr>
          <m:t>↔</m:t>
        </m:r>
        <m:r>
          <m:t>T</m:t>
        </m:r>
      </m:oMath>
      <w:r>
        <w:t xml:space="preserve">, it follows:</w:t>
      </w:r>
    </w:p>
    <w:p>
      <w:pPr>
        <w:pStyle w:val="BodyText"/>
      </w:pPr>
      <m:oMathPara>
        <m:oMathParaPr>
          <m:jc m:val="center"/>
        </m:oMathParaPr>
        <m:oMath>
          <m:r>
            <m:rPr>
              <m:sty m:val="p"/>
            </m:rPr>
            <m:t>∃</m:t>
          </m:r>
          <m:r>
            <m:t>U</m:t>
          </m:r>
          <m:r>
            <m:rPr>
              <m:sty m:val="p"/>
            </m:rPr>
            <m:t>∧</m:t>
          </m:r>
          <m:r>
            <m:rPr>
              <m:sty m:val="p"/>
            </m:rPr>
            <m:t>∃</m:t>
          </m:r>
          <m:r>
            <m:t>T</m:t>
          </m:r>
          <m:r>
            <m:rPr>
              <m:sty m:val="p"/>
            </m:rPr>
            <m:t>∧</m:t>
          </m:r>
          <m:r>
            <m:rPr>
              <m:sty m:val="p"/>
            </m:rPr>
            <m:t>∃</m:t>
          </m:r>
          <m:r>
            <m:t>S</m:t>
          </m:r>
        </m:oMath>
      </m:oMathPara>
    </w:p>
    <w:p>
      <w:pPr>
        <w:pStyle w:val="FirstParagraph"/>
      </w:pPr>
      <w:r>
        <w:t xml:space="preserve">Therefore:</w:t>
      </w:r>
    </w:p>
    <w:p>
      <w:pPr>
        <w:pStyle w:val="BodyText"/>
      </w:pPr>
      <m:oMathPara>
        <m:oMathParaPr>
          <m:jc m:val="center"/>
        </m:oMathParaPr>
        <m:oMath>
          <m:borderBox>
            <m:e>
              <m:r>
                <m:t>U</m:t>
              </m:r>
              <m:r>
                <m:rPr>
                  <m:sty m:val="p"/>
                </m:rPr>
                <m:t>∧</m:t>
              </m:r>
              <m:r>
                <m:t>T</m:t>
              </m:r>
              <m:r>
                <m:rPr>
                  <m:sty m:val="p"/>
                </m:rPr>
                <m:t>∧</m:t>
              </m:r>
              <m:r>
                <m:t>S</m:t>
              </m:r>
            </m:e>
          </m:borderBox>
        </m:oMath>
      </m:oMathPara>
    </w:p>
    <w:bookmarkEnd w:id="32"/>
    <w:bookmarkEnd w:id="33"/>
    <w:bookmarkStart w:id="36" w:name="conclusion"/>
    <w:p>
      <w:pPr>
        <w:pStyle w:val="Heading1"/>
      </w:pPr>
      <w:r>
        <w:t xml:space="preserve">Conclusion</w:t>
      </w:r>
    </w:p>
    <w:p>
      <w:pPr>
        <w:pStyle w:val="FirstParagraph"/>
      </w:pPr>
      <w:r>
        <w:t xml:space="preserve">We have shown:</w:t>
      </w:r>
    </w:p>
    <w:p>
      <w:pPr>
        <w:pStyle w:val="BodyText"/>
      </w:pPr>
      <m:oMathPara>
        <m:oMathParaPr>
          <m:jc m:val="center"/>
        </m:oMathParaPr>
        <m:oMath>
          <m:borderBox>
            <m:e>
              <m:r>
                <m:rPr>
                  <m:sty m:val="p"/>
                </m:rPr>
                <m:t>□</m:t>
              </m:r>
              <m:r>
                <m:rPr>
                  <m:sty m:val="p"/>
                </m:rPr>
                <m:t>(</m:t>
              </m:r>
              <m:sSub>
                <m:e>
                  <m:r>
                    <m:t>A</m:t>
                  </m:r>
                </m:e>
                <m:sub>
                  <m:r>
                    <m:t>1</m:t>
                  </m:r>
                </m:sub>
              </m:sSub>
              <m:r>
                <m:rPr>
                  <m:sty m:val="p"/>
                </m:rPr>
                <m:t>∧</m:t>
              </m:r>
              <m:sSub>
                <m:e>
                  <m:r>
                    <m:t>A</m:t>
                  </m:r>
                </m:e>
                <m:sub>
                  <m:r>
                    <m:t>2</m:t>
                  </m:r>
                </m:sub>
              </m:sSub>
              <m:r>
                <m:rPr>
                  <m:sty m:val="p"/>
                </m:rPr>
                <m:t>∧</m:t>
              </m:r>
              <m:r>
                <m:rPr>
                  <m:sty m:val="p"/>
                </m:rPr>
                <m:t>.</m:t>
              </m:r>
              <m:r>
                <m:rPr>
                  <m:sty m:val="p"/>
                </m:rPr>
                <m:t>.</m:t>
              </m:r>
              <m:r>
                <m:rPr>
                  <m:sty m:val="p"/>
                </m:rPr>
                <m:t>.</m:t>
              </m:r>
              <m:r>
                <m:rPr>
                  <m:sty m:val="p"/>
                </m:rPr>
                <m:t>∧</m:t>
              </m:r>
              <m:sSub>
                <m:e>
                  <m:r>
                    <m:t>A</m:t>
                  </m:r>
                </m:e>
                <m:sub>
                  <m:r>
                    <m:t>10</m:t>
                  </m:r>
                </m:sub>
              </m:sSub>
              <m:r>
                <m:rPr>
                  <m:sty m:val="p"/>
                </m:rPr>
                <m:t>→</m:t>
              </m:r>
              <m:r>
                <m:t>T</m:t>
              </m:r>
              <m:r>
                <m:t>r</m:t>
              </m:r>
              <m:r>
                <m:rPr>
                  <m:sty m:val="p"/>
                </m:rPr>
                <m:t>)</m:t>
              </m:r>
            </m:e>
          </m:borderBox>
        </m:oMath>
      </m:oMathPara>
    </w:p>
    <w:p>
      <w:pPr>
        <w:pStyle w:val="FirstParagraph"/>
      </w:pPr>
      <w:r>
        <w:t xml:space="preserve">The Trinity of Origin (U), Totality (T), and Self-Knowledge (S) follows necessarily from the axioms of a strict monistic modal ontology.</w:t>
      </w:r>
    </w:p>
    <w:bookmarkStart w:id="34" w:name="what-the-proof-does-not-show"/>
    <w:p>
      <w:pPr>
        <w:pStyle w:val="Heading2"/>
      </w:pPr>
      <w:r>
        <w:t xml:space="preserve">What the proof does not show</w:t>
      </w:r>
    </w:p>
    <w:p>
      <w:pPr>
        <w:numPr>
          <w:ilvl w:val="0"/>
          <w:numId w:val="1005"/>
        </w:numPr>
      </w:pPr>
      <w:r>
        <w:t xml:space="preserve">The existence of a personal God</w:t>
      </w:r>
    </w:p>
    <w:p>
      <w:pPr>
        <w:numPr>
          <w:ilvl w:val="0"/>
          <w:numId w:val="1005"/>
        </w:numPr>
      </w:pPr>
      <w:r>
        <w:t xml:space="preserve">A substantial Trinity</w:t>
      </w:r>
    </w:p>
    <w:p>
      <w:pPr>
        <w:numPr>
          <w:ilvl w:val="0"/>
          <w:numId w:val="1005"/>
        </w:numPr>
      </w:pPr>
      <w:r>
        <w:t xml:space="preserve">A specific religious doctrine</w:t>
      </w:r>
    </w:p>
    <w:bookmarkEnd w:id="34"/>
    <w:bookmarkStart w:id="35" w:name="what-the-proof-shows"/>
    <w:p>
      <w:pPr>
        <w:pStyle w:val="Heading2"/>
      </w:pPr>
      <w:r>
        <w:t xml:space="preserve">What the proof shows</w:t>
      </w:r>
    </w:p>
    <w:p>
      <w:pPr>
        <w:numPr>
          <w:ilvl w:val="0"/>
          <w:numId w:val="1006"/>
        </w:numPr>
      </w:pPr>
      <w:r>
        <w:t xml:space="preserve">A certain class of monistic modal ontologies necessarily implies a Trinitarian structure.</w:t>
      </w:r>
    </w:p>
    <w:p>
      <w:pPr>
        <w:numPr>
          <w:ilvl w:val="0"/>
          <w:numId w:val="1006"/>
        </w:numPr>
      </w:pPr>
      <w:r>
        <w:t xml:space="preserve">The three aspects are not three substances, but three necessary perspectives on the same reality.</w:t>
      </w:r>
    </w:p>
    <w:p>
      <w:pPr>
        <w:pStyle w:val="FirstParagraph"/>
      </w:pPr>
      <w:r>
        <w:t xml:space="preserve">Thus, the Trinity reveals itself to be what philosophy has sought since Plato and Plotinus, since Augustine and Hegel: the unity that carries its difference within itself, without falling into dualism or reductionist monism.</w:t>
      </w:r>
    </w:p>
    <w:bookmarkEnd w:id="35"/>
    <w:bookmarkEnd w:id="36"/>
    <w:bookmarkStart w:id="37" w:name="countermodels"/>
    <w:p>
      <w:pPr>
        <w:pStyle w:val="Heading1"/>
      </w:pPr>
      <w:r>
        <w:t xml:space="preserve">Countermodels</w:t>
      </w:r>
    </w:p>
    <w:p>
      <w:pPr>
        <w:pStyle w:val="FirstParagraph"/>
      </w:pPr>
      <w:r>
        <w:t xml:space="preserve">The Trinity can be avoided if at least one of the axioms is abandoned:</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Abandoned Axiom</w:t>
            </w:r>
          </w:p>
        </w:tc>
        <w:tc>
          <w:tcPr/>
          <w:p>
            <w:pPr>
              <w:pStyle w:val="Compact"/>
              <w:jc w:val="left"/>
            </w:pPr>
            <w:r>
              <w:rPr>
                <w:b/>
                <w:bCs/>
              </w:rPr>
              <w:t xml:space="preserve">Countermodel</w:t>
            </w:r>
          </w:p>
        </w:tc>
        <w:tc>
          <w:tcPr/>
          <w:p>
            <w:pPr>
              <w:pStyle w:val="Compact"/>
              <w:jc w:val="left"/>
            </w:pPr>
            <w:r>
              <w:rPr>
                <w:b/>
                <w:bCs/>
              </w:rPr>
              <w:t xml:space="preserve">Consequence</w:t>
            </w:r>
          </w:p>
        </w:tc>
      </w:tr>
      <w:tr>
        <w:tc>
          <w:tcPr/>
          <w:p>
            <w:pPr>
              <w:pStyle w:val="Compact"/>
              <w:jc w:val="left"/>
            </w:pPr>
            <w:r>
              <w:t xml:space="preserve">A1 (Monism)</w:t>
            </w:r>
          </w:p>
        </w:tc>
        <w:tc>
          <w:tcPr/>
          <w:p>
            <w:pPr>
              <w:pStyle w:val="Compact"/>
              <w:jc w:val="left"/>
            </w:pPr>
            <w:r>
              <w:t xml:space="preserve">Dualism (Descartes)</w:t>
            </w:r>
          </w:p>
        </w:tc>
        <w:tc>
          <w:tcPr/>
          <w:p>
            <w:pPr>
              <w:pStyle w:val="Compact"/>
              <w:jc w:val="left"/>
            </w:pPr>
            <w:r>
              <w:t xml:space="preserve">S can exist without T</w:t>
            </w:r>
          </w:p>
        </w:tc>
      </w:tr>
      <w:tr>
        <w:tc>
          <w:tcPr/>
          <w:p>
            <w:pPr>
              <w:pStyle w:val="Compact"/>
              <w:jc w:val="left"/>
            </w:pPr>
            <w:r>
              <w:t xml:space="preserve">A2 (Modal Realism)</w:t>
            </w:r>
          </w:p>
        </w:tc>
        <w:tc>
          <w:tcPr/>
          <w:p>
            <w:pPr>
              <w:pStyle w:val="Compact"/>
              <w:jc w:val="left"/>
            </w:pPr>
            <w:r>
              <w:t xml:space="preserve">Nominalism</w:t>
            </w:r>
          </w:p>
        </w:tc>
        <w:tc>
          <w:tcPr/>
          <w:p>
            <w:pPr>
              <w:pStyle w:val="Compact"/>
              <w:jc w:val="left"/>
            </w:pPr>
            <w:r>
              <w:t xml:space="preserve">Possibilities need not be realized</w:t>
            </w:r>
          </w:p>
        </w:tc>
      </w:tr>
      <w:tr>
        <w:tc>
          <w:tcPr/>
          <w:p>
            <w:pPr>
              <w:pStyle w:val="Compact"/>
              <w:jc w:val="left"/>
            </w:pPr>
            <w:r>
              <w:t xml:space="preserve">A3 (No Nothing)</w:t>
            </w:r>
          </w:p>
        </w:tc>
        <w:tc>
          <w:tcPr/>
          <w:p>
            <w:pPr>
              <w:pStyle w:val="Compact"/>
              <w:jc w:val="left"/>
            </w:pPr>
            <w:r>
              <w:t xml:space="preserve">Eliminative Materialism</w:t>
            </w:r>
          </w:p>
        </w:tc>
        <w:tc>
          <w:tcPr/>
          <w:p>
            <w:pPr>
              <w:pStyle w:val="Compact"/>
              <w:jc w:val="left"/>
            </w:pPr>
            <w:r>
              <w:t xml:space="preserve">T can exist without U</w:t>
            </w:r>
          </w:p>
        </w:tc>
      </w:tr>
      <w:tr>
        <w:tc>
          <w:tcPr/>
          <w:p>
            <w:pPr>
              <w:pStyle w:val="Compact"/>
              <w:jc w:val="left"/>
            </w:pPr>
            <w:r>
              <w:t xml:space="preserve">A4 (Existence of a World)</w:t>
            </w:r>
          </w:p>
        </w:tc>
        <w:tc>
          <w:tcPr/>
          <w:p>
            <w:pPr>
              <w:pStyle w:val="Compact"/>
              <w:jc w:val="left"/>
            </w:pPr>
            <w:r>
              <w:t xml:space="preserve">Nihilism</w:t>
            </w:r>
          </w:p>
        </w:tc>
        <w:tc>
          <w:tcPr/>
          <w:p>
            <w:pPr>
              <w:pStyle w:val="Compact"/>
              <w:jc w:val="left"/>
            </w:pPr>
            <w:r>
              <w:t xml:space="preserve">There is no world</w:t>
            </w:r>
          </w:p>
        </w:tc>
      </w:tr>
      <w:tr>
        <w:tc>
          <w:tcPr/>
          <w:p>
            <w:pPr>
              <w:pStyle w:val="Compact"/>
              <w:jc w:val="left"/>
            </w:pPr>
            <w:r>
              <w:t xml:space="preserve">A5 (Consciousness)</w:t>
            </w:r>
          </w:p>
        </w:tc>
        <w:tc>
          <w:tcPr/>
          <w:p>
            <w:pPr>
              <w:pStyle w:val="Compact"/>
              <w:jc w:val="left"/>
            </w:pPr>
            <w:r>
              <w:t xml:space="preserve">Eliminativism</w:t>
            </w:r>
          </w:p>
        </w:tc>
        <w:tc>
          <w:tcPr/>
          <w:p>
            <w:pPr>
              <w:pStyle w:val="Compact"/>
              <w:jc w:val="left"/>
            </w:pPr>
            <w:r>
              <w:t xml:space="preserve">S is not necessary</w:t>
            </w:r>
          </w:p>
        </w:tc>
      </w:tr>
      <w:tr>
        <w:tc>
          <w:tcPr/>
          <w:p>
            <w:pPr>
              <w:pStyle w:val="Compact"/>
              <w:jc w:val="left"/>
            </w:pPr>
            <w:r>
              <w:t xml:space="preserve">A6 (Embedding Condition)</w:t>
            </w:r>
          </w:p>
        </w:tc>
        <w:tc>
          <w:tcPr/>
          <w:p>
            <w:pPr>
              <w:pStyle w:val="Compact"/>
              <w:jc w:val="left"/>
            </w:pPr>
            <w:r>
              <w:t xml:space="preserve">Contingency without Ground</w:t>
            </w:r>
          </w:p>
        </w:tc>
        <w:tc>
          <w:tcPr/>
          <w:p>
            <w:pPr>
              <w:pStyle w:val="Compact"/>
              <w:jc w:val="left"/>
            </w:pPr>
            <w:r>
              <w:t xml:space="preserve">U is not necessary</w:t>
            </w:r>
          </w:p>
        </w:tc>
      </w:tr>
      <w:tr>
        <w:tc>
          <w:tcPr/>
          <w:p>
            <w:pPr>
              <w:pStyle w:val="Compact"/>
              <w:jc w:val="left"/>
            </w:pPr>
            <w:r>
              <w:t xml:space="preserve">A7 (Knowledge Possibility)</w:t>
            </w:r>
          </w:p>
        </w:tc>
        <w:tc>
          <w:tcPr/>
          <w:p>
            <w:pPr>
              <w:pStyle w:val="Compact"/>
              <w:jc w:val="left"/>
            </w:pPr>
            <w:r>
              <w:t xml:space="preserve">Epistemic Pessimism</w:t>
            </w:r>
          </w:p>
        </w:tc>
        <w:tc>
          <w:tcPr/>
          <w:p>
            <w:pPr>
              <w:pStyle w:val="Compact"/>
              <w:jc w:val="left"/>
            </w:pPr>
            <w:r>
              <w:t xml:space="preserve">Complete knowledge is impossible</w:t>
            </w:r>
          </w:p>
        </w:tc>
      </w:tr>
      <w:tr>
        <w:tc>
          <w:tcPr/>
          <w:p>
            <w:pPr>
              <w:pStyle w:val="Compact"/>
              <w:jc w:val="left"/>
            </w:pPr>
            <w:r>
              <w:t xml:space="preserve">A8 (Reflexivity)</w:t>
            </w:r>
          </w:p>
        </w:tc>
        <w:tc>
          <w:tcPr/>
          <w:p>
            <w:pPr>
              <w:pStyle w:val="Compact"/>
              <w:jc w:val="left"/>
            </w:pPr>
            <w:r>
              <w:t xml:space="preserve">Externalism</w:t>
            </w:r>
          </w:p>
        </w:tc>
        <w:tc>
          <w:tcPr/>
          <w:p>
            <w:pPr>
              <w:pStyle w:val="Compact"/>
              <w:jc w:val="left"/>
            </w:pPr>
            <w:r>
              <w:t xml:space="preserve">Knowledge need not be self-referential</w:t>
            </w:r>
          </w:p>
        </w:tc>
      </w:tr>
      <w:tr>
        <w:tc>
          <w:tcPr/>
          <w:p>
            <w:pPr>
              <w:pStyle w:val="Compact"/>
              <w:jc w:val="left"/>
            </w:pPr>
            <w:r>
              <w:t xml:space="preserve">A9 (Identity of Knowledge and Object)</w:t>
            </w:r>
          </w:p>
        </w:tc>
        <w:tc>
          <w:tcPr/>
          <w:p>
            <w:pPr>
              <w:pStyle w:val="Compact"/>
              <w:jc w:val="left"/>
            </w:pPr>
            <w:r>
              <w:t xml:space="preserve">Epistemological Dualism</w:t>
            </w:r>
          </w:p>
        </w:tc>
        <w:tc>
          <w:tcPr/>
          <w:p>
            <w:pPr>
              <w:pStyle w:val="Compact"/>
              <w:jc w:val="left"/>
            </w:pPr>
            <w:r>
              <w:t xml:space="preserve">S can exist without T</w:t>
            </w:r>
          </w:p>
        </w:tc>
      </w:tr>
      <w:tr>
        <w:tc>
          <w:tcPr/>
          <w:p>
            <w:pPr>
              <w:pStyle w:val="Compact"/>
              <w:jc w:val="left"/>
            </w:pPr>
            <w:r>
              <w:t xml:space="preserve">A10 (Well-Foundedness)</w:t>
            </w:r>
          </w:p>
        </w:tc>
        <w:tc>
          <w:tcPr/>
          <w:p>
            <w:pPr>
              <w:pStyle w:val="Compact"/>
              <w:jc w:val="left"/>
            </w:pPr>
            <w:r>
              <w:t xml:space="preserve">Infinite Regress</w:t>
            </w:r>
          </w:p>
        </w:tc>
        <w:tc>
          <w:tcPr/>
          <w:p>
            <w:pPr>
              <w:pStyle w:val="Compact"/>
              <w:jc w:val="left"/>
            </w:pPr>
            <w:r>
              <w:t xml:space="preserve">There is no ultimate ground</w:t>
            </w:r>
          </w:p>
        </w:tc>
      </w:tr>
    </w:tbl>
    <w:bookmarkEnd w:id="37"/>
    <w:bookmarkStart w:id="41" w:name="Xf490e18802a08b6211f44a1251b5cdbc76dedb5"/>
    <w:p>
      <w:pPr>
        <w:pStyle w:val="Heading1"/>
      </w:pPr>
      <w:r>
        <w:t xml:space="preserve">Comparison with Gödel’s Ontological Argument</w:t>
      </w:r>
    </w:p>
    <w:bookmarkStart w:id="38" w:name="goumldels-argument-simplified"/>
    <w:p>
      <w:pPr>
        <w:pStyle w:val="Heading2"/>
      </w:pPr>
      <w:r>
        <w:t xml:space="preserve">Gödel’s Argument (simplified)</w:t>
      </w:r>
    </w:p>
    <w:p>
      <w:pPr>
        <w:pStyle w:val="FirstParagraph"/>
      </w:pPr>
      <m:oMathPara>
        <m:oMathParaPr>
          <m:jc m:val="center"/>
        </m:oMathParaPr>
        <m:oMath>
          <m:r>
            <m:rPr>
              <m:nor/>
              <m:sty m:val="p"/>
            </m:rPr>
            <m:t>Axioms about Positivity</m:t>
          </m:r>
          <m:r>
            <m:rPr>
              <m:sty m:val="p"/>
            </m:rPr>
            <m:t>→</m:t>
          </m:r>
          <m:r>
            <m:rPr>
              <m:nor/>
              <m:sty m:val="p"/>
            </m:rPr>
            <m:t>Necessary Existence of a Divine Being</m:t>
          </m:r>
        </m:oMath>
      </m:oMathPara>
    </w:p>
    <w:bookmarkEnd w:id="38"/>
    <w:bookmarkStart w:id="39" w:name="comparison-table"/>
    <w:p>
      <w:pPr>
        <w:pStyle w:val="Heading2"/>
      </w:pPr>
      <w:r>
        <w:t xml:space="preserve">Comparison Table</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Criterion</w:t>
            </w:r>
          </w:p>
        </w:tc>
        <w:tc>
          <w:tcPr/>
          <w:p>
            <w:pPr>
              <w:pStyle w:val="Compact"/>
              <w:jc w:val="left"/>
            </w:pPr>
            <w:r>
              <w:rPr>
                <w:b/>
                <w:bCs/>
              </w:rPr>
              <w:t xml:space="preserve">Gödel’s Proof</w:t>
            </w:r>
          </w:p>
        </w:tc>
        <w:tc>
          <w:tcPr/>
          <w:p>
            <w:pPr>
              <w:pStyle w:val="Compact"/>
              <w:jc w:val="left"/>
            </w:pPr>
            <w:r>
              <w:rPr>
                <w:b/>
                <w:bCs/>
              </w:rPr>
              <w:t xml:space="preserve">This Proof</w:t>
            </w:r>
          </w:p>
        </w:tc>
      </w:tr>
      <w:tr>
        <w:tc>
          <w:tcPr/>
          <w:p>
            <w:pPr>
              <w:pStyle w:val="Compact"/>
              <w:jc w:val="left"/>
            </w:pPr>
            <w:r>
              <w:t xml:space="preserve">Goal</w:t>
            </w:r>
          </w:p>
        </w:tc>
        <w:tc>
          <w:tcPr/>
          <w:p>
            <w:pPr>
              <w:pStyle w:val="Compact"/>
              <w:jc w:val="left"/>
            </w:pPr>
            <w:r>
              <w:t xml:space="preserve">Existence of a Being</w:t>
            </w:r>
          </w:p>
        </w:tc>
        <w:tc>
          <w:tcPr/>
          <w:p>
            <w:pPr>
              <w:pStyle w:val="Compact"/>
              <w:jc w:val="left"/>
            </w:pPr>
            <w:r>
              <w:t xml:space="preserve">Structural Necessity</w:t>
            </w:r>
          </w:p>
        </w:tc>
      </w:tr>
      <w:tr>
        <w:tc>
          <w:tcPr/>
          <w:p>
            <w:pPr>
              <w:pStyle w:val="Compact"/>
              <w:jc w:val="left"/>
            </w:pPr>
            <w:r>
              <w:t xml:space="preserve">Subject</w:t>
            </w:r>
          </w:p>
        </w:tc>
        <w:tc>
          <w:tcPr/>
          <w:p>
            <w:pPr>
              <w:pStyle w:val="Compact"/>
              <w:jc w:val="left"/>
            </w:pPr>
            <w:r>
              <w:t xml:space="preserve">Subject (God)</w:t>
            </w:r>
          </w:p>
        </w:tc>
        <w:tc>
          <w:tcPr/>
          <w:p>
            <w:pPr>
              <w:pStyle w:val="Compact"/>
              <w:jc w:val="left"/>
            </w:pPr>
            <w:r>
              <w:t xml:space="preserve">Functional Aspects (U, T, S)</w:t>
            </w:r>
          </w:p>
        </w:tc>
      </w:tr>
      <w:tr>
        <w:tc>
          <w:tcPr/>
          <w:p>
            <w:pPr>
              <w:pStyle w:val="Compact"/>
              <w:jc w:val="left"/>
            </w:pPr>
            <w:r>
              <w:t xml:space="preserve">Axioms</w:t>
            </w:r>
          </w:p>
        </w:tc>
        <w:tc>
          <w:tcPr/>
          <w:p>
            <w:pPr>
              <w:pStyle w:val="Compact"/>
              <w:jc w:val="left"/>
            </w:pPr>
            <w:r>
              <w:t xml:space="preserve">About "Positivity"</w:t>
            </w:r>
          </w:p>
        </w:tc>
        <w:tc>
          <w:tcPr/>
          <w:p>
            <w:pPr>
              <w:pStyle w:val="Compact"/>
              <w:jc w:val="left"/>
            </w:pPr>
            <w:r>
              <w:t xml:space="preserve">About the Structure of Reality</w:t>
            </w:r>
          </w:p>
        </w:tc>
      </w:tr>
      <w:tr>
        <w:tc>
          <w:tcPr/>
          <w:p>
            <w:pPr>
              <w:pStyle w:val="Compact"/>
              <w:jc w:val="left"/>
            </w:pPr>
            <w:r>
              <w:t xml:space="preserve">Formal Rigor</w:t>
            </w:r>
          </w:p>
        </w:tc>
        <w:tc>
          <w:tcPr/>
          <w:p>
            <w:pPr>
              <w:pStyle w:val="Compact"/>
              <w:jc w:val="left"/>
            </w:pPr>
            <w:r>
              <w:t xml:space="preserve">High (but controversial)</w:t>
            </w:r>
          </w:p>
        </w:tc>
        <w:tc>
          <w:tcPr/>
          <w:p>
            <w:pPr>
              <w:pStyle w:val="Compact"/>
              <w:jc w:val="left"/>
            </w:pPr>
            <w:r>
              <w:t xml:space="preserve">High (explicitly verified)</w:t>
            </w:r>
          </w:p>
        </w:tc>
      </w:tr>
      <w:tr>
        <w:tc>
          <w:tcPr/>
          <w:p>
            <w:pPr>
              <w:pStyle w:val="Compact"/>
              <w:jc w:val="left"/>
            </w:pPr>
            <w:r>
              <w:t xml:space="preserve">Metaphysical Presuppositions</w:t>
            </w:r>
          </w:p>
        </w:tc>
        <w:tc>
          <w:tcPr/>
          <w:p>
            <w:pPr>
              <w:pStyle w:val="Compact"/>
              <w:jc w:val="left"/>
            </w:pPr>
            <w:r>
              <w:t xml:space="preserve">Strong (concept of positivity)</w:t>
            </w:r>
          </w:p>
        </w:tc>
        <w:tc>
          <w:tcPr/>
          <w:p>
            <w:pPr>
              <w:pStyle w:val="Compact"/>
              <w:jc w:val="left"/>
            </w:pPr>
            <w:r>
              <w:t xml:space="preserve">Strong (monism, modal realism)</w:t>
            </w:r>
          </w:p>
        </w:tc>
      </w:tr>
      <w:tr>
        <w:tc>
          <w:tcPr/>
          <w:p>
            <w:pPr>
              <w:pStyle w:val="Compact"/>
              <w:jc w:val="left"/>
            </w:pPr>
            <w:r>
              <w:t xml:space="preserve">Philosophical Scope</w:t>
            </w:r>
          </w:p>
        </w:tc>
        <w:tc>
          <w:tcPr/>
          <w:p>
            <w:pPr>
              <w:pStyle w:val="Compact"/>
              <w:jc w:val="left"/>
            </w:pPr>
            <w:r>
              <w:t xml:space="preserve">Theological</w:t>
            </w:r>
          </w:p>
        </w:tc>
        <w:tc>
          <w:tcPr/>
          <w:p>
            <w:pPr>
              <w:pStyle w:val="Compact"/>
              <w:jc w:val="left"/>
            </w:pPr>
            <w:r>
              <w:t xml:space="preserve">Ontological-structural</w:t>
            </w:r>
          </w:p>
        </w:tc>
      </w:tr>
      <w:tr>
        <w:tc>
          <w:tcPr/>
          <w:p>
            <w:pPr>
              <w:pStyle w:val="Compact"/>
              <w:jc w:val="left"/>
            </w:pPr>
            <w:r>
              <w:t xml:space="preserve">Proximity to Classical Theology</w:t>
            </w:r>
          </w:p>
        </w:tc>
        <w:tc>
          <w:tcPr/>
          <w:p>
            <w:pPr>
              <w:pStyle w:val="Compact"/>
              <w:jc w:val="left"/>
            </w:pPr>
            <w:r>
              <w:t xml:space="preserve">Very high</w:t>
            </w:r>
          </w:p>
        </w:tc>
        <w:tc>
          <w:tcPr/>
          <w:p>
            <w:pPr>
              <w:pStyle w:val="Compact"/>
              <w:jc w:val="left"/>
            </w:pPr>
            <w:r>
              <w:t xml:space="preserve">Low (no person)</w:t>
            </w:r>
          </w:p>
        </w:tc>
      </w:tr>
    </w:tbl>
    <w:bookmarkEnd w:id="39"/>
    <w:bookmarkStart w:id="40" w:name="assessment"/>
    <w:p>
      <w:pPr>
        <w:pStyle w:val="Heading2"/>
      </w:pPr>
      <w:r>
        <w:t xml:space="preserve">Assessment</w:t>
      </w:r>
    </w:p>
    <w:p>
      <w:pPr>
        <w:pStyle w:val="FirstParagraph"/>
      </w:pPr>
      <w:r>
        <w:rPr>
          <w:b/>
          <w:bCs/>
        </w:rPr>
        <w:t xml:space="preserve">Formal Rigor:</w:t>
      </w:r>
      <w:r>
        <w:t xml:space="preserve"> </w:t>
      </w:r>
      <w:r>
        <w:t xml:space="preserve">Both proofs are formally rigorous, but Gödel’s proof suffers from the problem of "modal collapse" (if God exists necessarily, then all truths are necessary). This proof avoids this collapse because it does not postulate omnipotence or omniscience.</w:t>
      </w:r>
    </w:p>
    <w:p>
      <w:pPr>
        <w:pStyle w:val="BodyText"/>
      </w:pPr>
      <w:r>
        <w:rPr>
          <w:b/>
          <w:bCs/>
        </w:rPr>
        <w:t xml:space="preserve">Metaphysical Presuppositions:</w:t>
      </w:r>
      <w:r>
        <w:t xml:space="preserve"> </w:t>
      </w:r>
      <w:r>
        <w:t xml:space="preserve">Gödel’s axioms are less intuitive (what is "positive"?). This proof uses more common-sense concepts (world, possibility, ground).</w:t>
      </w:r>
    </w:p>
    <w:p>
      <w:pPr>
        <w:pStyle w:val="BodyText"/>
      </w:pPr>
      <w:r>
        <w:rPr>
          <w:b/>
          <w:bCs/>
        </w:rPr>
        <w:t xml:space="preserve">Philosophical Scope:</w:t>
      </w:r>
      <w:r>
        <w:t xml:space="preserve"> </w:t>
      </w:r>
      <w:r>
        <w:t xml:space="preserve">Gödel’s proof is more spectacular, but also more vulnerable. This proof is more modest, but also more robust.</w:t>
      </w:r>
    </w:p>
    <w:bookmarkEnd w:id="40"/>
    <w:bookmarkEnd w:id="41"/>
    <w:bookmarkStart w:id="45" w:name="appendix-complete-axioms-and-theorems"/>
    <w:p>
      <w:pPr>
        <w:pStyle w:val="Heading1"/>
      </w:pPr>
      <w:r>
        <w:t xml:space="preserve">Appendix: Complete Axioms and Theorems</w:t>
      </w:r>
    </w:p>
    <w:bookmarkStart w:id="42" w:name="axioms-complete"/>
    <w:p>
      <w:pPr>
        <w:pStyle w:val="Heading2"/>
      </w:pPr>
      <w:r>
        <w:t xml:space="preserve">Axioms (Complete)</w:t>
      </w:r>
    </w:p>
    <w:p>
      <w:pPr>
        <w:pStyle w:val="FirstParagraph"/>
      </w:pPr>
      <m:oMathPara>
        <m:oMathParaPr>
          <m:jc m:val="center"/>
        </m:oMathParaPr>
        <m:oMath>
          <m:eqArr>
            <m:e>
              <m:r>
                <m:t>A</m:t>
              </m:r>
              <m:r>
                <m:t>1</m:t>
              </m:r>
              <m:r>
                <m:t>&amp;</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e>
            <m:e>
              <m:r>
                <m:t>A</m:t>
              </m:r>
              <m:r>
                <m:t>2</m:t>
              </m:r>
              <m:r>
                <m:t>&amp;</m:t>
              </m:r>
              <m:box>
                <m:boxPr>
                  <m:opEmu m:val="on"/>
                </m:boxPr>
                <m:e>
                  <m:r>
                    <m:rPr>
                      <m:sty m:val="p"/>
                    </m:rPr>
                    <m:t>:=</m:t>
                  </m:r>
                </m:e>
              </m:box>
              <m:r>
                <m:rPr>
                  <m:sty m:val="p"/>
                </m:rPr>
                <m:t>∀</m:t>
              </m:r>
              <m:r>
                <m:t>p</m:t>
              </m:r>
              <m:r>
                <m:rPr>
                  <m:sty m:val="p"/>
                </m:rPr>
                <m:t>(</m:t>
              </m:r>
              <m:r>
                <m:t>C</m:t>
              </m:r>
              <m:r>
                <m:t>o</m:t>
              </m:r>
              <m:r>
                <m:t>n</m:t>
              </m:r>
              <m:r>
                <m:t>s</m:t>
              </m:r>
              <m:r>
                <m:rPr>
                  <m:sty m:val="p"/>
                </m:rPr>
                <m:t>(</m:t>
              </m:r>
              <m:r>
                <m:t>p</m:t>
              </m:r>
              <m:r>
                <m:rPr>
                  <m:sty m:val="p"/>
                </m:rPr>
                <m:t>)</m:t>
              </m:r>
              <m:r>
                <m:rPr>
                  <m:sty m:val="p"/>
                </m:rPr>
                <m:t>→</m:t>
              </m:r>
              <m:r>
                <m:rPr>
                  <m:sty m:val="p"/>
                </m:rPr>
                <m:t>◇</m:t>
              </m:r>
              <m:r>
                <m:t>R</m:t>
              </m:r>
              <m:r>
                <m:t>e</m:t>
              </m:r>
              <m:r>
                <m:t>a</m:t>
              </m:r>
              <m:r>
                <m:t>l</m:t>
              </m:r>
              <m:r>
                <m:t>i</m:t>
              </m:r>
              <m:r>
                <m:t>s</m:t>
              </m:r>
              <m:r>
                <m:t>i</m:t>
              </m:r>
              <m:r>
                <m:t>e</m:t>
              </m:r>
              <m:r>
                <m:t>r</m:t>
              </m:r>
              <m:r>
                <m:t>t</m:t>
              </m:r>
              <m:r>
                <m:rPr>
                  <m:sty m:val="p"/>
                </m:rPr>
                <m:t>(</m:t>
              </m:r>
              <m:r>
                <m:t>p</m:t>
              </m:r>
              <m:r>
                <m:rPr>
                  <m:sty m:val="p"/>
                </m:rPr>
                <m:t>)</m:t>
              </m:r>
              <m:r>
                <m:rPr>
                  <m:sty m:val="p"/>
                </m:rPr>
                <m:t>)</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e>
            <m:e>
              <m:r>
                <m:t>A</m:t>
              </m:r>
              <m:r>
                <m:t>3</m:t>
              </m:r>
              <m:r>
                <m:t>&amp;</m:t>
              </m:r>
              <m:box>
                <m:boxPr>
                  <m:opEmu m:val="on"/>
                </m:boxPr>
                <m:e>
                  <m:r>
                    <m:rPr>
                      <m:sty m:val="p"/>
                    </m:rPr>
                    <m:t>:=</m:t>
                  </m:r>
                </m:e>
              </m:box>
              <m:r>
                <m:rPr>
                  <m:sty m:val="p"/>
                </m:rPr>
                <m:t>□</m:t>
              </m:r>
              <m:r>
                <m:rPr>
                  <m:sty m:val="p"/>
                </m:rPr>
                <m:t>(</m:t>
              </m:r>
              <m:r>
                <m:t>N</m:t>
              </m:r>
              <m:r>
                <m:rPr>
                  <m:sty m:val="p"/>
                </m:rPr>
                <m:t>→</m:t>
              </m:r>
              <m:r>
                <m:rPr>
                  <m:sty m:val="p"/>
                </m:rPr>
                <m:t>¬</m:t>
              </m:r>
              <m:r>
                <m:rPr>
                  <m:sty m:val="p"/>
                </m:rPr>
                <m:t>◇</m:t>
              </m:r>
              <m:r>
                <m:t>W</m:t>
              </m:r>
              <m:r>
                <m:t>e</m:t>
              </m:r>
              <m:r>
                <m:t>l</m:t>
              </m:r>
              <m:r>
                <m:t>t</m:t>
              </m:r>
              <m:r>
                <m:rPr>
                  <m:sty m:val="p"/>
                </m:rPr>
                <m:t>)</m:t>
              </m:r>
            </m:e>
            <m:e>
              <m:r>
                <m:t>A</m:t>
              </m:r>
              <m:r>
                <m:t>4</m:t>
              </m:r>
              <m:r>
                <m:t>&amp;</m:t>
              </m:r>
              <m:box>
                <m:boxPr>
                  <m:opEmu m:val="on"/>
                </m:boxPr>
                <m:e>
                  <m:r>
                    <m:rPr>
                      <m:sty m:val="p"/>
                    </m:rPr>
                    <m:t>:=</m:t>
                  </m:r>
                </m:e>
              </m:box>
              <m:r>
                <m:rPr>
                  <m:sty m:val="p"/>
                </m:rPr>
                <m:t>◇</m:t>
              </m:r>
              <m:r>
                <m:rPr>
                  <m:sty m:val="p"/>
                </m:rPr>
                <m:t>∃</m:t>
              </m:r>
              <m:r>
                <m:t>w</m:t>
              </m:r>
              <m:r>
                <m:t> </m:t>
              </m:r>
              <m:r>
                <m:t>W</m:t>
              </m:r>
              <m:r>
                <m:t>e</m:t>
              </m:r>
              <m:r>
                <m:t>l</m:t>
              </m:r>
              <m:r>
                <m:t>t</m:t>
              </m:r>
              <m:r>
                <m:rPr>
                  <m:sty m:val="p"/>
                </m:rPr>
                <m:t>(</m:t>
              </m:r>
              <m:r>
                <m:t>w</m:t>
              </m:r>
              <m:r>
                <m:rPr>
                  <m:sty m:val="p"/>
                </m:rPr>
                <m:t>)</m:t>
              </m:r>
            </m:e>
            <m:e>
              <m:r>
                <m:t>A</m:t>
              </m:r>
              <m:r>
                <m:t>5</m:t>
              </m:r>
              <m:r>
                <m:t>&amp;</m:t>
              </m:r>
              <m:box>
                <m:boxPr>
                  <m:opEmu m:val="on"/>
                </m:boxPr>
                <m:e>
                  <m:r>
                    <m:rPr>
                      <m:sty m:val="p"/>
                    </m:rPr>
                    <m:t>:=</m:t>
                  </m:r>
                </m:e>
              </m:box>
              <m:r>
                <m:rPr>
                  <m:sty m:val="p"/>
                </m:rPr>
                <m:t>◇</m:t>
              </m:r>
              <m:r>
                <m:t>C</m:t>
              </m:r>
            </m:e>
            <m:e>
              <m:r>
                <m:t>A</m:t>
              </m:r>
              <m:r>
                <m:t>6</m:t>
              </m:r>
              <m:r>
                <m:t>&amp;</m:t>
              </m:r>
              <m:box>
                <m:boxPr>
                  <m:opEmu m:val="on"/>
                </m:boxPr>
                <m:e>
                  <m:r>
                    <m:rPr>
                      <m:sty m:val="p"/>
                    </m:rPr>
                    <m:t>:=</m:t>
                  </m:r>
                </m:e>
              </m:box>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e>
            <m:e>
              <m:r>
                <m:t>A</m:t>
              </m:r>
              <m:r>
                <m:t>7</m:t>
              </m:r>
              <m:r>
                <m:t>&amp;</m:t>
              </m:r>
              <m:box>
                <m:boxPr>
                  <m:opEmu m:val="on"/>
                </m:boxPr>
                <m:e>
                  <m:r>
                    <m:rPr>
                      <m:sty m:val="p"/>
                    </m:rPr>
                    <m:t>:=</m:t>
                  </m:r>
                </m:e>
              </m:box>
              <m:r>
                <m:rPr>
                  <m:sty m:val="p"/>
                </m:rPr>
                <m:t>□</m:t>
              </m:r>
              <m:r>
                <m:rPr>
                  <m:sty m:val="p"/>
                </m:rPr>
                <m:t>(</m:t>
              </m:r>
              <m:r>
                <m:t>C</m:t>
              </m:r>
              <m:r>
                <m:rPr>
                  <m:sty m:val="p"/>
                </m:rPr>
                <m:t>→</m:t>
              </m:r>
              <m:r>
                <m:rPr>
                  <m:sty m:val="p"/>
                </m:rPr>
                <m:t>◇</m:t>
              </m:r>
              <m:sSub>
                <m:e>
                  <m:r>
                    <m:t>V</m:t>
                  </m:r>
                </m:e>
                <m:sub>
                  <m:r>
                    <m:t>T</m:t>
                  </m:r>
                </m:sub>
              </m:sSub>
              <m:r>
                <m:rPr>
                  <m:sty m:val="p"/>
                </m:rPr>
                <m:t>)</m:t>
              </m:r>
            </m:e>
            <m:e>
              <m:r>
                <m:t>A</m:t>
              </m:r>
              <m:r>
                <m:t>8</m:t>
              </m:r>
              <m:r>
                <m:t>&amp;</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e>
            <m:e>
              <m:r>
                <m:t>A</m:t>
              </m:r>
              <m:r>
                <m:t>9</m:t>
              </m:r>
              <m:r>
                <m:t>&amp;</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r>
                <m:t>T</m:t>
              </m:r>
              <m:r>
                <m:rPr>
                  <m:sty m:val="p"/>
                </m:rPr>
                <m:t>)</m:t>
              </m:r>
            </m:e>
            <m:e>
              <m:r>
                <m:t>A</m:t>
              </m:r>
              <m:r>
                <m:t>10</m:t>
              </m:r>
              <m:r>
                <m:t>&amp;</m:t>
              </m:r>
              <m:box>
                <m:boxPr>
                  <m:opEmu m:val="on"/>
                </m:boxPr>
                <m:e>
                  <m:r>
                    <m:rPr>
                      <m:sty m:val="p"/>
                    </m:rPr>
                    <m:t>:=</m:t>
                  </m:r>
                </m:e>
              </m:box>
              <m:r>
                <m:rPr>
                  <m:sty m:val="p"/>
                </m:rPr>
                <m:t>□</m:t>
              </m:r>
              <m:r>
                <m:rPr>
                  <m:sty m:val="p"/>
                </m:rPr>
                <m:t>¬</m:t>
              </m:r>
              <m:r>
                <m:rPr>
                  <m:sty m:val="p"/>
                </m:rPr>
                <m:t>∃</m:t>
              </m:r>
              <m:r>
                <m:t>i</m:t>
              </m:r>
              <m:r>
                <m:t>n</m:t>
              </m:r>
              <m:r>
                <m:t>f</m:t>
              </m:r>
              <m:r>
                <m:t>i</m:t>
              </m:r>
              <m:r>
                <m:t>n</m:t>
              </m:r>
              <m:r>
                <m:t>i</m:t>
              </m:r>
              <m:r>
                <m:t>t</m:t>
              </m:r>
              <m:r>
                <m:t>e</m:t>
              </m:r>
              <m:r>
                <m:t> </m:t>
              </m:r>
              <m:r>
                <m:t>c</m:t>
              </m:r>
              <m:r>
                <m:t>h</m:t>
              </m:r>
              <m:r>
                <m:t>a</m:t>
              </m:r>
              <m:r>
                <m:t>i</m:t>
              </m:r>
              <m:r>
                <m:t>n</m:t>
              </m:r>
              <m:r>
                <m:rPr>
                  <m:sty m:val="p"/>
                </m:rPr>
                <m:t>(</m:t>
              </m:r>
              <m:sSub>
                <m:e>
                  <m:r>
                    <m:t>g</m:t>
                  </m:r>
                </m:e>
                <m:sub>
                  <m:r>
                    <m:t>1</m:t>
                  </m:r>
                </m:sub>
              </m:sSub>
              <m:r>
                <m:rPr>
                  <m:sty m:val="p"/>
                </m:rPr>
                <m:t>,</m:t>
              </m:r>
              <m:sSub>
                <m:e>
                  <m:r>
                    <m:t>g</m:t>
                  </m:r>
                </m:e>
                <m:sub>
                  <m:r>
                    <m:t>2</m:t>
                  </m:r>
                </m:sub>
              </m:sSub>
              <m:r>
                <m:rPr>
                  <m:sty m:val="p"/>
                </m:rPr>
                <m:t>,</m:t>
              </m:r>
              <m:r>
                <m:rPr>
                  <m:sty m:val="p"/>
                </m:rPr>
                <m:t>.</m:t>
              </m:r>
              <m:r>
                <m:rPr>
                  <m:sty m:val="p"/>
                </m:rPr>
                <m:t>.</m:t>
              </m:r>
              <m:r>
                <m:rPr>
                  <m:sty m:val="p"/>
                </m:rPr>
                <m:t>.</m:t>
              </m:r>
              <m:r>
                <m:rPr>
                  <m:sty m:val="p"/>
                </m:rPr>
                <m:t>)</m:t>
              </m:r>
            </m:e>
          </m:eqArr>
        </m:oMath>
      </m:oMathPara>
    </w:p>
    <w:bookmarkEnd w:id="42"/>
    <w:bookmarkStart w:id="43" w:name="definitions"/>
    <w:p>
      <w:pPr>
        <w:pStyle w:val="Heading2"/>
      </w:pPr>
      <w:r>
        <w:t xml:space="preserve">Definitions</w:t>
      </w:r>
    </w:p>
    <w:p>
      <w:pPr>
        <w:pStyle w:val="FirstParagraph"/>
      </w:pPr>
      <m:oMathPara>
        <m:oMathParaPr>
          <m:jc m:val="center"/>
        </m:oMathParaPr>
        <m:oMath>
          <m:eqArr>
            <m:e>
              <m:r>
                <m:t>T</m:t>
              </m:r>
              <m:r>
                <m:t>&amp;</m:t>
              </m:r>
              <m:box>
                <m:boxPr>
                  <m:opEmu m:val="on"/>
                </m:boxPr>
                <m:e>
                  <m:r>
                    <m:rPr>
                      <m:sty m:val="p"/>
                    </m:rPr>
                    <m:t>:=</m:t>
                  </m:r>
                </m:e>
              </m:box>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e>
            <m:e>
              <m:r>
                <m:t>U</m:t>
              </m:r>
              <m:r>
                <m:t>&amp;</m:t>
              </m:r>
              <m:box>
                <m:boxPr>
                  <m:opEmu m:val="on"/>
                </m:boxPr>
                <m:e>
                  <m:r>
                    <m:rPr>
                      <m:sty m:val="p"/>
                    </m:rPr>
                    <m:t>:=</m:t>
                  </m:r>
                </m:e>
              </m:box>
              <m:r>
                <m:t>G</m:t>
              </m:r>
              <m:r>
                <m:t>r</m:t>
              </m:r>
              <m:r>
                <m:t>u</m:t>
              </m:r>
              <m:r>
                <m:t>n</m:t>
              </m:r>
              <m:r>
                <m:t>d</m:t>
              </m:r>
              <m:r>
                <m:rPr>
                  <m:sty m:val="p"/>
                </m:rPr>
                <m:t>(</m:t>
              </m:r>
              <m:r>
                <m:t>g</m:t>
              </m:r>
              <m:r>
                <m:rPr>
                  <m:sty m:val="p"/>
                </m:rPr>
                <m:t>,</m:t>
              </m:r>
              <m:r>
                <m:t>T</m:t>
              </m:r>
              <m:r>
                <m:rPr>
                  <m:sty m:val="p"/>
                </m:rPr>
                <m:t>)</m:t>
              </m:r>
              <m:r>
                <m:rPr>
                  <m:sty m:val="p"/>
                </m:rPr>
                <m:t>∧</m:t>
              </m:r>
              <m:r>
                <m:rPr>
                  <m:sty m:val="p"/>
                </m:rPr>
                <m:t>□</m:t>
              </m:r>
              <m:r>
                <m:rPr>
                  <m:sty m:val="p"/>
                </m:rPr>
                <m:t>∃</m:t>
              </m:r>
              <m:r>
                <m:t>g</m:t>
              </m:r>
            </m:e>
            <m:e>
              <m:r>
                <m:t>S</m:t>
              </m:r>
              <m:r>
                <m:t>&amp;</m:t>
              </m:r>
              <m:box>
                <m:boxPr>
                  <m:opEmu m:val="on"/>
                </m:boxPr>
                <m:e>
                  <m:r>
                    <m:rPr>
                      <m:sty m:val="p"/>
                    </m:rPr>
                    <m:t>:=</m:t>
                  </m:r>
                </m:e>
              </m:box>
              <m:r>
                <m:rPr>
                  <m:sty m:val="p"/>
                </m:rPr>
                <m:t>∀</m:t>
              </m:r>
              <m:r>
                <m:t>p</m:t>
              </m:r>
              <m:r>
                <m:rPr>
                  <m:sty m:val="p"/>
                </m:rPr>
                <m:t>(</m:t>
              </m:r>
              <m:sSub>
                <m:e>
                  <m:r>
                    <m:t>K</m:t>
                  </m:r>
                </m:e>
                <m:sub>
                  <m:r>
                    <m:t>T</m:t>
                  </m:r>
                </m:sub>
              </m:sSub>
              <m:r>
                <m:rPr>
                  <m:sty m:val="p"/>
                </m:rPr>
                <m:t>(</m:t>
              </m:r>
              <m:r>
                <m:t>p</m:t>
              </m:r>
              <m:r>
                <m:rPr>
                  <m:sty m:val="p"/>
                </m:rPr>
                <m:t>)</m:t>
              </m:r>
              <m:r>
                <m:rPr>
                  <m:sty m:val="p"/>
                </m:rPr>
                <m:t>→</m:t>
              </m:r>
              <m:sSub>
                <m:e>
                  <m:r>
                    <m:t>K</m:t>
                  </m:r>
                </m:e>
                <m:sub>
                  <m:r>
                    <m:t>T</m:t>
                  </m:r>
                </m:sub>
              </m:sSub>
              <m:r>
                <m:rPr>
                  <m:sty m:val="p"/>
                </m:rPr>
                <m:t>(</m:t>
              </m:r>
              <m:sSub>
                <m:e>
                  <m:r>
                    <m:t>K</m:t>
                  </m:r>
                </m:e>
                <m:sub>
                  <m:r>
                    <m:t>T</m:t>
                  </m:r>
                </m:sub>
              </m:sSub>
              <m:r>
                <m:rPr>
                  <m:sty m:val="p"/>
                </m:rPr>
                <m:t>(</m:t>
              </m:r>
              <m:r>
                <m:t>p</m:t>
              </m:r>
              <m:r>
                <m:rPr>
                  <m:sty m:val="p"/>
                </m:rPr>
                <m:t>)</m:t>
              </m:r>
              <m:r>
                <m:rPr>
                  <m:sty m:val="p"/>
                </m:rPr>
                <m:t>)</m:t>
              </m:r>
              <m:r>
                <m:rPr>
                  <m:sty m:val="p"/>
                </m:rPr>
                <m:t>)</m:t>
              </m:r>
            </m:e>
            <m:e>
              <m:r>
                <m:t>T</m:t>
              </m:r>
              <m:r>
                <m:t>r</m:t>
              </m:r>
              <m:r>
                <m:t>&amp;</m:t>
              </m:r>
              <m:box>
                <m:boxPr>
                  <m:opEmu m:val="on"/>
                </m:boxPr>
                <m:e>
                  <m:r>
                    <m:rPr>
                      <m:sty m:val="p"/>
                    </m:rPr>
                    <m:t>:=</m:t>
                  </m:r>
                </m:e>
              </m:box>
              <m:r>
                <m:t>U</m:t>
              </m:r>
              <m:r>
                <m:rPr>
                  <m:sty m:val="p"/>
                </m:rPr>
                <m:t>∧</m:t>
              </m:r>
              <m:r>
                <m:t>T</m:t>
              </m:r>
              <m:r>
                <m:rPr>
                  <m:sty m:val="p"/>
                </m:rPr>
                <m:t>∧</m:t>
              </m:r>
              <m:r>
                <m:t>S</m:t>
              </m:r>
            </m:e>
          </m:eqArr>
        </m:oMath>
      </m:oMathPara>
    </w:p>
    <w:bookmarkEnd w:id="43"/>
    <w:bookmarkStart w:id="44" w:name="derived-theorems"/>
    <w:p>
      <w:pPr>
        <w:pStyle w:val="Heading2"/>
      </w:pPr>
      <w:r>
        <w:t xml:space="preserve">Derived Theorems</w:t>
      </w:r>
    </w:p>
    <w:p>
      <w:pPr>
        <w:pStyle w:val="FirstParagraph"/>
      </w:pPr>
      <m:oMathPara>
        <m:oMathParaPr>
          <m:jc m:val="center"/>
        </m:oMathParaPr>
        <m:oMath>
          <m:eqArr>
            <m:e>
              <m:r>
                <m:t>&amp;</m:t>
              </m:r>
              <m:r>
                <m:rPr>
                  <m:sty m:val="p"/>
                </m:rPr>
                <m:t>□</m:t>
              </m:r>
              <m:r>
                <m:rPr>
                  <m:sty m:val="p"/>
                </m:rPr>
                <m:t>(</m:t>
              </m:r>
              <m:r>
                <m:t>T</m:t>
              </m:r>
              <m:r>
                <m:rPr>
                  <m:sty m:val="p"/>
                </m:rPr>
                <m:t>→</m:t>
              </m:r>
              <m:r>
                <m:t>U</m:t>
              </m:r>
              <m:r>
                <m:rPr>
                  <m:sty m:val="p"/>
                </m:rPr>
                <m:t>)</m:t>
              </m:r>
            </m:e>
            <m:e>
              <m:r>
                <m:t>&amp;</m:t>
              </m:r>
              <m:r>
                <m:rPr>
                  <m:sty m:val="p"/>
                </m:rPr>
                <m:t>□</m:t>
              </m:r>
              <m:r>
                <m:rPr>
                  <m:sty m:val="p"/>
                </m:rPr>
                <m:t>(</m:t>
              </m:r>
              <m:r>
                <m:t>U</m:t>
              </m:r>
              <m:r>
                <m:rPr>
                  <m:sty m:val="p"/>
                </m:rPr>
                <m:t>→</m:t>
              </m:r>
              <m:r>
                <m:t>S</m:t>
              </m:r>
              <m:r>
                <m:rPr>
                  <m:sty m:val="p"/>
                </m:rPr>
                <m:t>)</m:t>
              </m:r>
            </m:e>
            <m:e>
              <m:r>
                <m:t>&amp;</m:t>
              </m:r>
              <m:r>
                <m:rPr>
                  <m:sty m:val="p"/>
                </m:rPr>
                <m:t>□</m:t>
              </m:r>
              <m:r>
                <m:rPr>
                  <m:sty m:val="p"/>
                </m:rPr>
                <m:t>(</m:t>
              </m:r>
              <m:r>
                <m:t>S</m:t>
              </m:r>
              <m:r>
                <m:rPr>
                  <m:sty m:val="p"/>
                </m:rPr>
                <m:t>→</m:t>
              </m:r>
              <m:r>
                <m:t>T</m:t>
              </m:r>
              <m:r>
                <m:rPr>
                  <m:sty m:val="p"/>
                </m:rPr>
                <m:t>)</m:t>
              </m:r>
            </m:e>
            <m:e>
              <m:r>
                <m:t>&amp;</m:t>
              </m:r>
              <m:r>
                <m:rPr>
                  <m:sty m:val="p"/>
                </m:rPr>
                <m:t>⇒</m:t>
              </m:r>
              <m:r>
                <m:rPr>
                  <m:sty m:val="p"/>
                </m:rPr>
                <m:t>□</m:t>
              </m:r>
              <m:r>
                <m:rPr>
                  <m:sty m:val="p"/>
                </m:rPr>
                <m:t>(</m:t>
              </m:r>
              <m:r>
                <m:t>U</m:t>
              </m:r>
              <m:r>
                <m:rPr>
                  <m:sty m:val="p"/>
                </m:rPr>
                <m:t>↔</m:t>
              </m:r>
              <m:r>
                <m:t>T</m:t>
              </m:r>
              <m:r>
                <m:rPr>
                  <m:sty m:val="p"/>
                </m:rPr>
                <m:t>)</m:t>
              </m:r>
              <m:r>
                <m:rPr>
                  <m:sty m:val="p"/>
                </m:rPr>
                <m:t>∧</m:t>
              </m:r>
              <m:r>
                <m:rPr>
                  <m:sty m:val="p"/>
                </m:rPr>
                <m:t>□</m:t>
              </m:r>
              <m:r>
                <m:rPr>
                  <m:sty m:val="p"/>
                </m:rPr>
                <m:t>(</m:t>
              </m:r>
              <m:r>
                <m:t>T</m:t>
              </m:r>
              <m:r>
                <m:rPr>
                  <m:sty m:val="p"/>
                </m:rPr>
                <m:t>↔</m:t>
              </m:r>
              <m:r>
                <m:t>S</m:t>
              </m:r>
              <m:r>
                <m:rPr>
                  <m:sty m:val="p"/>
                </m:rPr>
                <m:t>)</m:t>
              </m:r>
              <m:r>
                <m:rPr>
                  <m:sty m:val="p"/>
                </m:rPr>
                <m:t>∧</m:t>
              </m:r>
              <m:r>
                <m:rPr>
                  <m:sty m:val="p"/>
                </m:rPr>
                <m:t>□</m:t>
              </m:r>
              <m:r>
                <m:rPr>
                  <m:sty m:val="p"/>
                </m:rPr>
                <m:t>(</m:t>
              </m:r>
              <m:r>
                <m:t>S</m:t>
              </m:r>
              <m:r>
                <m:rPr>
                  <m:sty m:val="p"/>
                </m:rPr>
                <m:t>↔</m:t>
              </m:r>
              <m:r>
                <m:t>U</m:t>
              </m:r>
              <m:r>
                <m:rPr>
                  <m:sty m:val="p"/>
                </m:rPr>
                <m:t>)</m:t>
              </m:r>
            </m:e>
            <m:e>
              <m:r>
                <m:t>&amp;</m:t>
              </m:r>
              <m:r>
                <m:rPr>
                  <m:sty m:val="p"/>
                </m:rPr>
                <m:t>⇒</m:t>
              </m:r>
              <m:r>
                <m:rPr>
                  <m:sty m:val="p"/>
                </m:rPr>
                <m:t>□</m:t>
              </m:r>
              <m:r>
                <m:rPr>
                  <m:sty m:val="p"/>
                </m:rPr>
                <m:t>(</m:t>
              </m:r>
              <m:r>
                <m:t>U</m:t>
              </m:r>
              <m:r>
                <m:rPr>
                  <m:sty m:val="p"/>
                </m:rPr>
                <m:t>∧</m:t>
              </m:r>
              <m:r>
                <m:t>T</m:t>
              </m:r>
              <m:r>
                <m:rPr>
                  <m:sty m:val="p"/>
                </m:rPr>
                <m:t>∧</m:t>
              </m:r>
              <m:r>
                <m:t>S</m:t>
              </m:r>
              <m:r>
                <m:rPr>
                  <m:sty m:val="p"/>
                </m:rPr>
                <m:t>)</m:t>
              </m:r>
            </m:e>
            <m:e>
              <m:r>
                <m:t>&amp;</m:t>
              </m:r>
              <m:r>
                <m:rPr>
                  <m:sty m:val="p"/>
                </m:rPr>
                <m:t>⇒</m:t>
              </m:r>
              <m:r>
                <m:rPr>
                  <m:sty m:val="p"/>
                </m:rPr>
                <m:t>□</m:t>
              </m:r>
              <m:r>
                <m:t>T</m:t>
              </m:r>
              <m:r>
                <m:t>r</m:t>
              </m:r>
            </m:e>
          </m:eqArr>
        </m:oMath>
      </m:oMathPara>
    </w:p>
    <w:bookmarkEnd w:id="44"/>
    <w:bookmarkEnd w:id="45"/>
    <w:bookmarkStart w:id="46" w:name="afterword"/>
    <w:p>
      <w:pPr>
        <w:pStyle w:val="Heading1"/>
      </w:pPr>
      <w:r>
        <w:t xml:space="preserve">Afterword</w:t>
      </w:r>
    </w:p>
    <w:p>
      <w:pPr>
        <w:pStyle w:val="FirstParagraph"/>
      </w:pPr>
      <w:r>
        <w:t xml:space="preserve">You have read this treatise. Perhaps the formal language remained foreign to you; perhaps you found it clarifying. Both are perfectly acceptable. For this text does not seek to proclaim a final truth, but rather to render a movement of thought comprehensible.</w:t>
      </w:r>
    </w:p>
    <w:p>
      <w:pPr>
        <w:pStyle w:val="BodyText"/>
      </w:pPr>
      <w:r>
        <w:t xml:space="preserve">The Trinity of Origin, Totality, and Self-Knowledge is not an article of faith. It is the result of a consistent application of modal-logical principles to the structure of reality. Whoever shares the axioms must accept the conclusion. Whoever does not can construct countermodels.</w:t>
      </w:r>
    </w:p>
    <w:p>
      <w:pPr>
        <w:pStyle w:val="BodyText"/>
      </w:pPr>
      <w:r>
        <w:t xml:space="preserve">What remains is the insight that reality, when conceived as a closed, consistent unity, necessarily exhibits three aspects: it must make itself possible, realize itself as a whole, and be able to know itself in principle. These three are not three substances, but three perspectives on one and the same reality.</w:t>
      </w:r>
    </w:p>
    <w:p>
      <w:pPr>
        <w:pStyle w:val="BodyText"/>
      </w:pPr>
      <w:r>
        <w:t xml:space="preserve">Perhaps this is an answer to the question of why there is something rather than nothing. Perhaps it is merely a formally consistent description of what has always been there. The decision of what you make of it lies with you.</w:t>
      </w:r>
    </w:p>
    <w:p>
      <w:pPr>
        <w:pStyle w:val="BodyText"/>
      </w:pPr>
      <w:r>
        <w:t xml:space="preserve">One final question:</w:t>
      </w:r>
    </w:p>
    <w:p>
      <w:pPr>
        <w:pStyle w:val="BodyText"/>
      </w:pPr>
      <w:r>
        <w:t xml:space="preserve">Do we dare the leap into openness to the limit?</w:t>
      </w:r>
    </w:p>
    <w:p>
      <w:pPr>
        <w:pStyle w:val="BodyText"/>
      </w:pPr>
      <w:r>
        <w:rPr>
          <w:i/>
          <w:iCs/>
        </w:rPr>
        <w:t xml:space="preserve">This treatise was written in the spirit of strict modal logic, but in the language of philosophy – for truth requires both: the precision of the formula and the breadth of the concept.</w:t>
      </w:r>
    </w:p>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modaleng</dc:title>
  <dc:creator>Paul Koop</dc:creator>
  <dc:language>de</dc:language>
  <cp:keywords/>
  <dcterms:created xsi:type="dcterms:W3CDTF">2026-07-26T01:33:12Z</dcterms:created>
  <dcterms:modified xsi:type="dcterms:W3CDTF">2026-07-26T01:33:12Z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